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AEC22" w14:textId="058BA1FA" w:rsidR="00CC69E2" w:rsidRPr="00CE0424" w:rsidRDefault="00D467CE" w:rsidP="00CC69E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7E53F6">
        <w:t>99</w:t>
      </w:r>
      <w:r w:rsidRPr="00CE0424">
        <w:tab/>
      </w:r>
      <w:proofErr w:type="spellStart"/>
      <w:r w:rsidRPr="00CC69E2">
        <w:rPr>
          <w:sz w:val="32"/>
          <w:szCs w:val="32"/>
        </w:rPr>
        <w:t>Tdoc</w:t>
      </w:r>
      <w:proofErr w:type="spellEnd"/>
      <w:r w:rsidRPr="00CC69E2">
        <w:rPr>
          <w:sz w:val="32"/>
          <w:szCs w:val="32"/>
        </w:rPr>
        <w:t xml:space="preserve"> R2-17</w:t>
      </w:r>
      <w:r w:rsidR="00CC69E2" w:rsidRPr="00CC69E2">
        <w:rPr>
          <w:sz w:val="32"/>
          <w:szCs w:val="32"/>
        </w:rPr>
        <w:t>08600</w:t>
      </w:r>
    </w:p>
    <w:p w14:paraId="0A95B11D" w14:textId="32AA26E5" w:rsidR="00D467CE" w:rsidRPr="00CE0424" w:rsidRDefault="007E53F6" w:rsidP="00D467CE">
      <w:pPr>
        <w:pStyle w:val="3GPPHeader"/>
      </w:pPr>
      <w:r>
        <w:rPr>
          <w:noProof/>
        </w:rPr>
        <w:t>Berlin, Germany, 21</w:t>
      </w:r>
      <w:r>
        <w:rPr>
          <w:noProof/>
          <w:vertAlign w:val="superscript"/>
        </w:rPr>
        <w:t>st</w:t>
      </w:r>
      <w:r>
        <w:rPr>
          <w:noProof/>
        </w:rPr>
        <w:t xml:space="preserve"> – 25</w:t>
      </w:r>
      <w:r w:rsidR="00D467CE" w:rsidRPr="009E1C05">
        <w:rPr>
          <w:noProof/>
          <w:vertAlign w:val="superscript"/>
        </w:rPr>
        <w:t>th</w:t>
      </w:r>
      <w:r w:rsidR="00D467CE" w:rsidRPr="009E1C05">
        <w:rPr>
          <w:noProof/>
        </w:rPr>
        <w:t xml:space="preserve"> </w:t>
      </w:r>
      <w:r>
        <w:rPr>
          <w:noProof/>
        </w:rPr>
        <w:t>August</w:t>
      </w:r>
      <w:r w:rsidR="00D467CE" w:rsidRPr="009E1C05">
        <w:rPr>
          <w:noProof/>
        </w:rPr>
        <w:t xml:space="preserve"> 201</w:t>
      </w:r>
      <w:r w:rsidR="00D467CE">
        <w:rPr>
          <w:noProof/>
        </w:rPr>
        <w:t>7</w:t>
      </w:r>
    </w:p>
    <w:p w14:paraId="2BB84A07" w14:textId="77777777" w:rsidR="00D467CE" w:rsidRPr="00AB2AD5" w:rsidRDefault="00D467CE" w:rsidP="00D467CE">
      <w:pPr>
        <w:pStyle w:val="3GPPHeader"/>
        <w:rPr>
          <w:lang w:val="en-US"/>
        </w:rPr>
      </w:pPr>
    </w:p>
    <w:p w14:paraId="57FCB3A0" w14:textId="4A7F99B2" w:rsidR="00D467CE" w:rsidRPr="00AB2AD5" w:rsidRDefault="00D467CE" w:rsidP="00D467CE">
      <w:pPr>
        <w:pStyle w:val="3GPPHeader"/>
        <w:rPr>
          <w:sz w:val="22"/>
          <w:lang w:val="en-US"/>
        </w:rPr>
      </w:pPr>
      <w:r w:rsidRPr="00AB2AD5">
        <w:rPr>
          <w:sz w:val="22"/>
          <w:lang w:val="en-US"/>
        </w:rPr>
        <w:t>Agenda Item:</w:t>
      </w:r>
      <w:r w:rsidRPr="00AB2AD5">
        <w:rPr>
          <w:sz w:val="22"/>
          <w:lang w:val="en-US"/>
        </w:rPr>
        <w:tab/>
      </w:r>
      <w:r w:rsidR="00E25F02" w:rsidRPr="00E25F02">
        <w:rPr>
          <w:sz w:val="22"/>
          <w:lang w:val="en-US"/>
        </w:rPr>
        <w:t>10.2.14</w:t>
      </w:r>
    </w:p>
    <w:p w14:paraId="65BFEB30" w14:textId="77777777" w:rsidR="00C91A48" w:rsidRPr="00CE0424" w:rsidRDefault="00C91A48" w:rsidP="00C91A4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0EAE7DFC" w14:textId="1BFE567D" w:rsidR="00C91A48" w:rsidRPr="00CE0424" w:rsidRDefault="00C91A48" w:rsidP="001A24DF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9F0FE4" w:rsidRPr="00D16A42">
        <w:rPr>
          <w:sz w:val="22"/>
        </w:rPr>
        <w:t>Network based NR CID and cell portion pos</w:t>
      </w:r>
      <w:r w:rsidR="007E53F6" w:rsidRPr="00D16A42">
        <w:rPr>
          <w:sz w:val="22"/>
        </w:rPr>
        <w:t>itioning</w:t>
      </w:r>
      <w:r w:rsidR="007E53F6">
        <w:rPr>
          <w:sz w:val="20"/>
        </w:rPr>
        <w:t xml:space="preserve"> </w:t>
      </w:r>
    </w:p>
    <w:p w14:paraId="5723F573" w14:textId="77777777" w:rsidR="00C91A48" w:rsidRPr="00CE0424" w:rsidRDefault="00C91A48" w:rsidP="00C91A4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1455D921" w14:textId="5937C55A" w:rsidR="00D54FD6" w:rsidRPr="00D54FD6" w:rsidRDefault="001A24DF" w:rsidP="00D54FD6">
      <w:pPr>
        <w:rPr>
          <w:rFonts w:ascii="Times New Roman" w:hAnsi="Times New Roman"/>
          <w:color w:val="000000"/>
          <w:sz w:val="24"/>
          <w:szCs w:val="24"/>
          <w:lang w:val="en-US"/>
        </w:rPr>
      </w:pPr>
      <w:r>
        <w:t xml:space="preserve">In RAN#76, it has been agreed that </w:t>
      </w:r>
      <w:r w:rsidR="00D54FD6">
        <w:rPr>
          <w:rFonts w:ascii="Calibri" w:hAnsi="Calibri"/>
          <w:color w:val="000000"/>
          <w:shd w:val="clear" w:color="auto" w:fill="FFFFFF"/>
          <w:lang w:val="en-US"/>
        </w:rPr>
        <w:t>s</w:t>
      </w:r>
      <w:r w:rsidR="00D54FD6" w:rsidRPr="00D54FD6">
        <w:rPr>
          <w:rFonts w:ascii="Calibri" w:hAnsi="Calibri"/>
          <w:color w:val="000000"/>
          <w:shd w:val="clear" w:color="auto" w:fill="FFFFFF"/>
          <w:lang w:val="en-US"/>
        </w:rPr>
        <w:t xml:space="preserve">upport for Emergency Services and the corresponding support for Location Services will be specified by June 2018, and will be applicable for both a non-standalone NR UE that is supported with a LTE </w:t>
      </w:r>
      <w:proofErr w:type="spellStart"/>
      <w:r w:rsidR="00D54FD6" w:rsidRPr="00D54FD6">
        <w:rPr>
          <w:rFonts w:ascii="Calibri" w:hAnsi="Calibri"/>
          <w:color w:val="000000"/>
          <w:shd w:val="clear" w:color="auto" w:fill="FFFFFF"/>
          <w:lang w:val="en-US"/>
        </w:rPr>
        <w:t>PCell</w:t>
      </w:r>
      <w:proofErr w:type="spellEnd"/>
      <w:r w:rsidR="00D54FD6" w:rsidRPr="00D54FD6">
        <w:rPr>
          <w:rFonts w:ascii="Calibri" w:hAnsi="Calibri"/>
          <w:color w:val="000000"/>
          <w:shd w:val="clear" w:color="auto" w:fill="FFFFFF"/>
          <w:lang w:val="en-US"/>
        </w:rPr>
        <w:t xml:space="preserve"> and for a standalone NR UE</w:t>
      </w:r>
      <w:r w:rsidR="00D54FD6">
        <w:rPr>
          <w:rFonts w:ascii="Calibri" w:hAnsi="Calibri"/>
          <w:color w:val="000000"/>
          <w:shd w:val="clear" w:color="auto" w:fill="FFFFFF"/>
          <w:lang w:val="en-US"/>
        </w:rPr>
        <w:t xml:space="preserve"> [1]</w:t>
      </w:r>
      <w:r w:rsidR="00D54FD6" w:rsidRPr="00D54FD6">
        <w:rPr>
          <w:rFonts w:ascii="Calibri" w:hAnsi="Calibri"/>
          <w:color w:val="000000"/>
          <w:shd w:val="clear" w:color="auto" w:fill="FFFFFF"/>
          <w:lang w:val="en-US"/>
        </w:rPr>
        <w:t xml:space="preserve">. </w:t>
      </w:r>
      <w:r w:rsidR="00D54FD6" w:rsidRPr="00D54FD6">
        <w:rPr>
          <w:rFonts w:ascii="Calibri" w:hAnsi="Calibri"/>
          <w:color w:val="000000"/>
          <w:lang w:val="en-US"/>
        </w:rPr>
        <w:t>The regulatory performance targets in any radio access technology are specified in the US by the FCC as shown in the table below: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</w:tblGrid>
      <w:tr w:rsidR="00D54FD6" w:rsidRPr="00D54FD6" w14:paraId="6C02F1B9" w14:textId="77777777" w:rsidTr="00EA0442">
        <w:tc>
          <w:tcPr>
            <w:tcW w:w="3116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D03F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b/>
                <w:bCs/>
                <w:lang w:val="en-US"/>
              </w:rPr>
              <w:t>FCC BENCHMARK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5D255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b/>
                <w:bCs/>
                <w:lang w:val="en-US"/>
              </w:rPr>
              <w:t>ACCURACY REQUIREMENT</w:t>
            </w:r>
          </w:p>
        </w:tc>
      </w:tr>
      <w:tr w:rsidR="00D54FD6" w:rsidRPr="00D54FD6" w14:paraId="76215D1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4729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APRIL 2017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BA99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40% of all 911 Calls &lt;= 50m</w:t>
            </w:r>
          </w:p>
        </w:tc>
      </w:tr>
      <w:tr w:rsidR="00D54FD6" w:rsidRPr="00D54FD6" w14:paraId="18529498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2F91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APRIL 2018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C364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50% of all 911 Calls &lt;= 50m</w:t>
            </w:r>
          </w:p>
        </w:tc>
      </w:tr>
      <w:tr w:rsidR="00D54FD6" w:rsidRPr="00D54FD6" w14:paraId="6BBE72EE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46B7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APRIL 2020</w:t>
            </w:r>
          </w:p>
        </w:tc>
        <w:tc>
          <w:tcPr>
            <w:tcW w:w="311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49680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70% of all 911 Calls &lt;= 50m</w:t>
            </w:r>
          </w:p>
        </w:tc>
      </w:tr>
      <w:tr w:rsidR="00D54FD6" w:rsidRPr="00D54FD6" w14:paraId="415C8EA7" w14:textId="77777777" w:rsidTr="00EA0442"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0AC7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APRIL 2021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2093" w14:textId="77777777" w:rsidR="00D54FD6" w:rsidRPr="00D54FD6" w:rsidRDefault="00D54FD6" w:rsidP="00D54FD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4FD6">
              <w:rPr>
                <w:rFonts w:ascii="Calibri" w:hAnsi="Calibri"/>
                <w:lang w:val="en-US"/>
              </w:rPr>
              <w:t>80% of all 911 Calls &lt;= 50m</w:t>
            </w:r>
          </w:p>
        </w:tc>
      </w:tr>
    </w:tbl>
    <w:p w14:paraId="25BE2FB4" w14:textId="77777777" w:rsidR="00D54FD6" w:rsidRDefault="00D54FD6" w:rsidP="0055719E">
      <w:pPr>
        <w:pStyle w:val="BodyText"/>
      </w:pPr>
    </w:p>
    <w:p w14:paraId="7E1E7110" w14:textId="1CE49C3F" w:rsidR="001A24DF" w:rsidRDefault="001A24DF" w:rsidP="00E22B90">
      <w:pPr>
        <w:pStyle w:val="BodyText"/>
      </w:pPr>
      <w:r>
        <w:t>Therefore, the following a</w:t>
      </w:r>
      <w:r w:rsidR="00AE1E36">
        <w:t>ddition has been added to WID [2</w:t>
      </w:r>
      <w:r>
        <w:t xml:space="preserve">] for providing the support. </w:t>
      </w:r>
      <w:r w:rsidR="00FD4CDB">
        <w:t>In this paper,</w:t>
      </w:r>
      <w:r w:rsidR="00E22B90">
        <w:t xml:space="preserve"> we </w:t>
      </w:r>
      <w:r w:rsidR="00FD4CDB">
        <w:t>discuss</w:t>
      </w:r>
      <w:r w:rsidR="00E22B90">
        <w:t xml:space="preserve"> how the support can be added t</w:t>
      </w:r>
      <w:r w:rsidR="009F0FE4">
        <w:t>o include</w:t>
      </w:r>
      <w:r w:rsidR="00E22B90">
        <w:t xml:space="preserve"> E-UTRAN-dependent positioning methods suc</w:t>
      </w:r>
      <w:r w:rsidR="009F0FE4">
        <w:t xml:space="preserve">h as OTDOA and ECID via </w:t>
      </w:r>
      <w:proofErr w:type="spellStart"/>
      <w:r w:rsidR="00E22B90">
        <w:t>LPPa</w:t>
      </w:r>
      <w:proofErr w:type="spellEnd"/>
      <w:r w:rsidR="00E22B90">
        <w:t xml:space="preserve"> messages</w:t>
      </w:r>
      <w:r w:rsidR="009F0FE4">
        <w:t xml:space="preserve"> and the definitions of NR CID and cell portion positioning</w:t>
      </w:r>
      <w:r w:rsidR="00E22B90">
        <w:t>.</w:t>
      </w:r>
    </w:p>
    <w:p w14:paraId="61F113DE" w14:textId="19E95E6E" w:rsidR="001A24DF" w:rsidRDefault="001A24DF" w:rsidP="002415E3">
      <w:pPr>
        <w:pStyle w:val="BodyText"/>
      </w:pPr>
      <w:r>
        <w:rPr>
          <w:noProof/>
          <w:lang w:eastAsia="fi-FI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E03AD" wp14:editId="4D7FE208">
                <wp:simplePos x="0" y="0"/>
                <wp:positionH relativeFrom="margin">
                  <wp:posOffset>0</wp:posOffset>
                </wp:positionH>
                <wp:positionV relativeFrom="paragraph">
                  <wp:posOffset>227965</wp:posOffset>
                </wp:positionV>
                <wp:extent cx="6467475" cy="1828800"/>
                <wp:effectExtent l="0" t="0" r="28575" b="2286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74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572DF" w14:textId="77777777" w:rsidR="001A24DF" w:rsidRPr="004E2214" w:rsidRDefault="001A24DF" w:rsidP="00E21B24">
                            <w:pPr>
                              <w:ind w:left="568" w:hanging="284"/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eastAsia="ja-JP"/>
                              </w:rPr>
                              <w:t xml:space="preserve">Support of positioning to comply with regulatory requirements: </w:t>
                            </w:r>
                          </w:p>
                          <w:p w14:paraId="1474906F" w14:textId="77777777" w:rsidR="001A24DF" w:rsidRPr="004E2214" w:rsidRDefault="001A24DF" w:rsidP="00E21B24">
                            <w:pPr>
                              <w:ind w:left="851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</w:r>
                            <w:proofErr w:type="gram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via</w:t>
                            </w:r>
                            <w:proofErr w:type="gram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RAT independent and E-UTRA RAT dependent positioning schemes, including:</w:t>
                            </w:r>
                          </w:p>
                          <w:p w14:paraId="56D5A75F" w14:textId="77777777" w:rsidR="001A24DF" w:rsidRPr="004E2214" w:rsidRDefault="001A24DF" w:rsidP="00E21B24">
                            <w:pPr>
                              <w:ind w:left="1135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 xml:space="preserve">Transport of LPP messages between 5G-CN and UE through </w:t>
                            </w:r>
                            <w:proofErr w:type="spell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[RAN2];</w:t>
                            </w:r>
                          </w:p>
                          <w:p w14:paraId="5D82D86D" w14:textId="77777777" w:rsidR="001A24DF" w:rsidRPr="004E2214" w:rsidRDefault="001A24DF" w:rsidP="00E21B24">
                            <w:pPr>
                              <w:ind w:left="1135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 xml:space="preserve">Transport of </w:t>
                            </w:r>
                            <w:proofErr w:type="spell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LPPa</w:t>
                            </w:r>
                            <w:proofErr w:type="spell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type messages between 5G-CN and NG-RAN hosting E-UTRA (</w:t>
                            </w:r>
                            <w:proofErr w:type="spell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eNB</w:t>
                            </w:r>
                            <w:proofErr w:type="spell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) [RAN2, RAN3];</w:t>
                            </w:r>
                          </w:p>
                          <w:p w14:paraId="7FB5C388" w14:textId="77777777" w:rsidR="001A24DF" w:rsidRPr="004E2214" w:rsidRDefault="001A24DF" w:rsidP="00E21B24">
                            <w:pPr>
                              <w:keepLines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       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NOTE: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This objective is intended for the architecture options 4 and 7, and can be reused for option 5.</w:t>
                            </w:r>
                          </w:p>
                          <w:p w14:paraId="7B1B34DC" w14:textId="77777777" w:rsidR="001A24DF" w:rsidRPr="004E2214" w:rsidRDefault="001A24DF" w:rsidP="00E21B24">
                            <w:pPr>
                              <w:ind w:left="1135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Support of measurement gaps and idle periods for location related inter-RAT measurements [RAN4, RAN2].</w:t>
                            </w:r>
                          </w:p>
                          <w:p w14:paraId="5DC7D0E2" w14:textId="77777777" w:rsidR="001A24DF" w:rsidRPr="004E2214" w:rsidRDefault="001A24DF" w:rsidP="00E21B24">
                            <w:pPr>
                              <w:ind w:left="1135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NOTE: This objective strives for common design of NR parts of inter-RAT measurement between NR and E-UTRA </w:t>
                            </w:r>
                          </w:p>
                          <w:p w14:paraId="55A55CC5" w14:textId="77777777" w:rsidR="001A24DF" w:rsidRPr="004E2214" w:rsidRDefault="001A24DF" w:rsidP="00E21B24">
                            <w:pPr>
                              <w:ind w:left="851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</w:r>
                            <w:proofErr w:type="gram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via</w:t>
                            </w:r>
                            <w:proofErr w:type="gram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 xml:space="preserve"> network based NR CID and cell portion positioning, including:</w:t>
                            </w:r>
                          </w:p>
                          <w:p w14:paraId="43E4D645" w14:textId="77777777" w:rsidR="001A24DF" w:rsidRPr="004E2214" w:rsidRDefault="001A24DF" w:rsidP="00E21B24">
                            <w:pPr>
                              <w:ind w:left="1135" w:hanging="284"/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</w:pP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-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ab/>
                              <w:t>Definition of messages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/>
                              </w:rPr>
                              <w:t xml:space="preserve"> </w:t>
                            </w:r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and transport between 5G-CN and NG-RAN hosting NR (</w:t>
                            </w:r>
                            <w:proofErr w:type="spellStart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r w:rsidRPr="004E2214">
                              <w:rPr>
                                <w:rFonts w:ascii="Times New Roman" w:eastAsia="MS Mincho" w:hAnsi="Times New Roman"/>
                                <w:lang w:val="en-US" w:eastAsia="ja-JP"/>
                              </w:rPr>
                              <w:t>) [RAN3, 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0;margin-top:17.95pt;width:509.25pt;height:2in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" filled="f" strokeweight=".5pt">
                <v:textbox style="mso-fit-shape-to-text:t">
                  <w:txbxContent>
                    <w:p w14:paraId="03E572DF" w14:textId="77777777" w:rsidR="001A24DF" w:rsidRPr="004E2214" w:rsidRDefault="001A24DF" w:rsidP="00E21B24">
                      <w:pPr>
                        <w:ind w:left="568" w:hanging="284"/>
                        <w:rPr>
                          <w:rFonts w:ascii="Times New Roman" w:eastAsia="MS Mincho" w:hAnsi="Times New Roman"/>
                          <w:lang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eastAsia="ja-JP"/>
                        </w:rPr>
                        <w:t xml:space="preserve">Support of positioning to comply with regulatory requirements: </w:t>
                      </w:r>
                    </w:p>
                    <w:p w14:paraId="1474906F" w14:textId="77777777" w:rsidR="001A24DF" w:rsidRPr="004E2214" w:rsidRDefault="001A24DF" w:rsidP="00E21B24">
                      <w:pPr>
                        <w:ind w:left="851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</w:r>
                      <w:proofErr w:type="gram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via</w:t>
                      </w:r>
                      <w:proofErr w:type="gram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RAT independent and E-UTRA RAT dependent positioning schemes, including:</w:t>
                      </w:r>
                    </w:p>
                    <w:p w14:paraId="56D5A75F" w14:textId="77777777" w:rsidR="001A24DF" w:rsidRPr="004E2214" w:rsidRDefault="001A24DF" w:rsidP="00E21B24">
                      <w:pPr>
                        <w:ind w:left="1135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 xml:space="preserve">Transport of LPP messages between 5G-CN and UE through </w:t>
                      </w:r>
                      <w:proofErr w:type="spell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gNB</w:t>
                      </w:r>
                      <w:proofErr w:type="spell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[RAN2];</w:t>
                      </w:r>
                    </w:p>
                    <w:p w14:paraId="5D82D86D" w14:textId="77777777" w:rsidR="001A24DF" w:rsidRPr="004E2214" w:rsidRDefault="001A24DF" w:rsidP="00E21B24">
                      <w:pPr>
                        <w:ind w:left="1135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 xml:space="preserve">Transport of </w:t>
                      </w:r>
                      <w:proofErr w:type="spell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LPPa</w:t>
                      </w:r>
                      <w:proofErr w:type="spell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type messages between 5G-CN and NG-RAN hosting E-UTRA (</w:t>
                      </w:r>
                      <w:proofErr w:type="spell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eNB</w:t>
                      </w:r>
                      <w:proofErr w:type="spell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) [RAN2, RAN3];</w:t>
                      </w:r>
                    </w:p>
                    <w:p w14:paraId="7FB5C388" w14:textId="77777777" w:rsidR="001A24DF" w:rsidRPr="004E2214" w:rsidRDefault="001A24DF" w:rsidP="00E21B24">
                      <w:pPr>
                        <w:keepLines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        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NOTE: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This objective is intended for the architecture options 4 and 7, and can be reused for option 5.</w:t>
                      </w:r>
                    </w:p>
                    <w:p w14:paraId="7B1B34DC" w14:textId="77777777" w:rsidR="001A24DF" w:rsidRPr="004E2214" w:rsidRDefault="001A24DF" w:rsidP="00E21B24">
                      <w:pPr>
                        <w:ind w:left="1135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Support of measurement gaps and idle periods for location related inter-RAT measurements [RAN4, RAN2].</w:t>
                      </w:r>
                    </w:p>
                    <w:p w14:paraId="5DC7D0E2" w14:textId="77777777" w:rsidR="001A24DF" w:rsidRPr="004E2214" w:rsidRDefault="001A24DF" w:rsidP="00E21B24">
                      <w:pPr>
                        <w:ind w:left="1135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NOTE: This objective strives for common design of NR parts of inter-RAT measurement between NR and E-UTRA </w:t>
                      </w:r>
                    </w:p>
                    <w:p w14:paraId="55A55CC5" w14:textId="77777777" w:rsidR="001A24DF" w:rsidRPr="004E2214" w:rsidRDefault="001A24DF" w:rsidP="00E21B24">
                      <w:pPr>
                        <w:ind w:left="851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</w:r>
                      <w:proofErr w:type="gram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via</w:t>
                      </w:r>
                      <w:proofErr w:type="gram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 xml:space="preserve"> network based NR CID and cell portion positioning, including:</w:t>
                      </w:r>
                    </w:p>
                    <w:p w14:paraId="43E4D645" w14:textId="77777777" w:rsidR="001A24DF" w:rsidRPr="004E2214" w:rsidRDefault="001A24DF" w:rsidP="00E21B24">
                      <w:pPr>
                        <w:ind w:left="1135" w:hanging="284"/>
                        <w:rPr>
                          <w:rFonts w:ascii="Times New Roman" w:eastAsia="MS Mincho" w:hAnsi="Times New Roman"/>
                          <w:lang w:val="en-US" w:eastAsia="ja-JP"/>
                        </w:rPr>
                      </w:pP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-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ab/>
                        <w:t>Definition of messages</w:t>
                      </w:r>
                      <w:r w:rsidRPr="004E2214">
                        <w:rPr>
                          <w:rFonts w:ascii="Times New Roman" w:eastAsia="MS Mincho" w:hAnsi="Times New Roman"/>
                          <w:lang w:val="en-US"/>
                        </w:rPr>
                        <w:t xml:space="preserve"> </w:t>
                      </w:r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and transport between 5G-CN and NG-RAN hosting NR (</w:t>
                      </w:r>
                      <w:proofErr w:type="spellStart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gNB</w:t>
                      </w:r>
                      <w:proofErr w:type="spellEnd"/>
                      <w:r w:rsidRPr="004E2214">
                        <w:rPr>
                          <w:rFonts w:ascii="Times New Roman" w:eastAsia="MS Mincho" w:hAnsi="Times New Roman"/>
                          <w:lang w:val="en-US" w:eastAsia="ja-JP"/>
                        </w:rPr>
                        <w:t>) [RAN3, RAN2].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81B722" w14:textId="7B469348" w:rsidR="006425C6" w:rsidRDefault="004000E8" w:rsidP="006425C6">
      <w:pPr>
        <w:pStyle w:val="Heading1"/>
      </w:pPr>
      <w:bookmarkStart w:id="0" w:name="_Ref178064866"/>
      <w:r w:rsidRPr="00CE0424">
        <w:t>Discussion</w:t>
      </w:r>
      <w:bookmarkEnd w:id="0"/>
    </w:p>
    <w:p w14:paraId="189F15EC" w14:textId="0C52CB67" w:rsidR="00127E51" w:rsidRDefault="00127E51" w:rsidP="005B1A73">
      <w:r>
        <w:t xml:space="preserve">The </w:t>
      </w:r>
      <w:r w:rsidR="0034582D">
        <w:t>NR a</w:t>
      </w:r>
      <w:r>
        <w:t>rchitecture option 2 which is shown in Figure 1 is completely standalone and independent from E-UTRA architecture and definitions. It is essential to provide basic positioning support for the standalone NR. The</w:t>
      </w:r>
      <w:r w:rsidR="0034582D">
        <w:t xml:space="preserve"> </w:t>
      </w:r>
      <w:proofErr w:type="spellStart"/>
      <w:r w:rsidR="0034582D">
        <w:t>NRPPa</w:t>
      </w:r>
      <w:proofErr w:type="spellEnd"/>
      <w:r w:rsidR="0034582D">
        <w:t xml:space="preserve"> </w:t>
      </w:r>
      <w:r>
        <w:t>(i.e. corresponding</w:t>
      </w:r>
      <w:r w:rsidR="00C61F49">
        <w:t xml:space="preserve"> to</w:t>
      </w:r>
      <w:r>
        <w:t xml:space="preserve"> </w:t>
      </w:r>
      <w:proofErr w:type="spellStart"/>
      <w:r>
        <w:t>LPPa</w:t>
      </w:r>
      <w:proofErr w:type="spellEnd"/>
      <w:r>
        <w:t xml:space="preserve"> protocol in NR) </w:t>
      </w:r>
      <w:r w:rsidR="0034582D">
        <w:t xml:space="preserve">can be used to transport some data from </w:t>
      </w:r>
      <w:proofErr w:type="spellStart"/>
      <w:r w:rsidR="0034582D">
        <w:t>gNB</w:t>
      </w:r>
      <w:proofErr w:type="spellEnd"/>
      <w:r w:rsidR="0034582D">
        <w:t xml:space="preserve"> to </w:t>
      </w:r>
      <w:r w:rsidR="000102A0">
        <w:t>Location Management Function (</w:t>
      </w:r>
      <w:r w:rsidR="0034582D">
        <w:t>LMF</w:t>
      </w:r>
      <w:r w:rsidR="000102A0">
        <w:t>)</w:t>
      </w:r>
      <w:r w:rsidR="0034582D">
        <w:t xml:space="preserve">. </w:t>
      </w:r>
    </w:p>
    <w:p w14:paraId="4B70903B" w14:textId="253623EF" w:rsidR="007402AA" w:rsidRDefault="007402AA" w:rsidP="0027464C">
      <w:pPr>
        <w:jc w:val="center"/>
      </w:pPr>
      <w:r>
        <w:rPr>
          <w:noProof/>
          <w:lang w:eastAsia="fi-FI"/>
        </w:rPr>
        <w:drawing>
          <wp:inline distT="0" distB="0" distL="0" distR="0" wp14:anchorId="73A1D16E" wp14:editId="7F8D5ECF">
            <wp:extent cx="2200275" cy="1957002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24" cy="197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6BD08" w14:textId="317AA299" w:rsidR="007402AA" w:rsidRDefault="00127E51" w:rsidP="0027464C">
      <w:pPr>
        <w:jc w:val="center"/>
      </w:pPr>
      <w:r>
        <w:t>Figure 1</w:t>
      </w:r>
      <w:r w:rsidR="007402AA">
        <w:t>: Architecture option 2 in NR</w:t>
      </w:r>
    </w:p>
    <w:p w14:paraId="48BC8C37" w14:textId="0CD64A8C" w:rsidR="00127E51" w:rsidRDefault="00127E51" w:rsidP="0027464C">
      <w:pPr>
        <w:jc w:val="center"/>
      </w:pPr>
    </w:p>
    <w:p w14:paraId="77321115" w14:textId="77777777" w:rsidR="00C61F49" w:rsidRDefault="00C61F49" w:rsidP="00C61F49">
      <w:pPr>
        <w:pStyle w:val="Proposal"/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</w:t>
      </w:r>
      <w:proofErr w:type="spellStart"/>
      <w:r>
        <w:t>NRPPa</w:t>
      </w:r>
      <w:proofErr w:type="spellEnd"/>
      <w:r>
        <w:t xml:space="preserve"> shall support Cell ID positioning including cell portion IDs – this should be prioritized</w:t>
      </w:r>
      <w:r w:rsidRPr="00AF3644">
        <w:t xml:space="preserve">. </w:t>
      </w:r>
    </w:p>
    <w:p w14:paraId="72392804" w14:textId="42F6B08A" w:rsidR="00C61F49" w:rsidRDefault="00C61F49" w:rsidP="00127E51"/>
    <w:p w14:paraId="380D714C" w14:textId="1D85ED96" w:rsidR="0097549C" w:rsidRDefault="00C61F49" w:rsidP="0097549C">
      <w:r w:rsidRPr="009E3301">
        <w:t>In the Cell ID (CID) positi</w:t>
      </w:r>
      <w:r>
        <w:t>oning method, the position of a</w:t>
      </w:r>
      <w:r w:rsidRPr="009E3301">
        <w:t xml:space="preserve"> UE is estimated with the know</w:t>
      </w:r>
      <w:r>
        <w:t>ledge of its serving</w:t>
      </w:r>
      <w:r w:rsidRPr="009E3301">
        <w:t xml:space="preserve"> cell</w:t>
      </w:r>
      <w:r>
        <w:t xml:space="preserve"> (i.e. which in the NR is its serving </w:t>
      </w:r>
      <w:proofErr w:type="spellStart"/>
      <w:r>
        <w:t>gNodeB</w:t>
      </w:r>
      <w:proofErr w:type="spellEnd"/>
      <w:r>
        <w:t>)</w:t>
      </w:r>
      <w:r w:rsidRPr="009E3301">
        <w:t>. The</w:t>
      </w:r>
      <w:r>
        <w:t xml:space="preserve"> information about the serving </w:t>
      </w:r>
      <w:proofErr w:type="spellStart"/>
      <w:r>
        <w:t>g</w:t>
      </w:r>
      <w:r w:rsidRPr="009E3301">
        <w:t>Node</w:t>
      </w:r>
      <w:proofErr w:type="spellEnd"/>
      <w:r w:rsidRPr="009E3301">
        <w:t xml:space="preserve"> B and cell may be obtained b</w:t>
      </w:r>
      <w:r>
        <w:t>y paging, tracking area update,</w:t>
      </w:r>
      <w:r w:rsidRPr="009E3301">
        <w:t xml:space="preserve"> or other methods. </w:t>
      </w:r>
      <w:bookmarkStart w:id="1" w:name="_Hlk489961322"/>
      <w:r w:rsidR="0097549C">
        <w:t>The NR cell identity shall be defined and the suitable size of its bit string shall be decided.</w:t>
      </w:r>
      <w:bookmarkEnd w:id="1"/>
      <w:r w:rsidR="0097549C">
        <w:t xml:space="preserve"> As it is expected that NR networks would be denser than the E-UTRA networks, it is recommended to have the bit string range at least the same as E-UTRA cell ID. </w:t>
      </w:r>
    </w:p>
    <w:p w14:paraId="35F8652A" w14:textId="77777777" w:rsidR="00CC69E2" w:rsidRDefault="00CC69E2" w:rsidP="0097549C"/>
    <w:p w14:paraId="6EDA01A6" w14:textId="4766432C" w:rsidR="00CC69E2" w:rsidRDefault="00CC69E2" w:rsidP="00CC69E2">
      <w:pPr>
        <w:pStyle w:val="Proposal"/>
        <w:numPr>
          <w:ilvl w:val="0"/>
          <w:numId w:val="0"/>
        </w:numPr>
        <w:ind w:left="1555" w:hanging="1555"/>
      </w:pPr>
      <w:r>
        <w:t xml:space="preserve">Observation 1   The NR cell identity is already being discussed and defined for other topics such as mobility in this WI. </w:t>
      </w:r>
    </w:p>
    <w:p w14:paraId="75FA41FC" w14:textId="1D41FAA8" w:rsidR="0097549C" w:rsidRPr="009E3301" w:rsidRDefault="0097549C" w:rsidP="00CC69E2"/>
    <w:p w14:paraId="13F69B6D" w14:textId="2CEFCEBD" w:rsidR="00127E51" w:rsidRDefault="0097549C" w:rsidP="0097549C">
      <w:r>
        <w:t xml:space="preserve">Cell portion is a geographical part of a cell, and it is semi-static, and identical for both uplink and downlink. Within a cell, a cell portion is uniquely identified by its Cell Portion ID.  NR Cell ID and NR cell portion ID are two parameters that should be added to </w:t>
      </w:r>
      <w:proofErr w:type="spellStart"/>
      <w:r>
        <w:t>NRPPa</w:t>
      </w:r>
      <w:proofErr w:type="spellEnd"/>
      <w:r>
        <w:t xml:space="preserve">. </w:t>
      </w:r>
      <w:r w:rsidR="00C61F49">
        <w:t xml:space="preserve">Both NR CID and NR cell portion ID </w:t>
      </w:r>
      <w:proofErr w:type="gramStart"/>
      <w:r w:rsidR="00127E51">
        <w:t>are</w:t>
      </w:r>
      <w:proofErr w:type="gramEnd"/>
      <w:r w:rsidR="00127E51">
        <w:t xml:space="preserve"> </w:t>
      </w:r>
      <w:r w:rsidR="00C61F49">
        <w:t xml:space="preserve">network centric and their definitions and ranges should be defined in RAN3.  </w:t>
      </w:r>
    </w:p>
    <w:p w14:paraId="13CC8632" w14:textId="68A72FFA" w:rsidR="005224BC" w:rsidRDefault="005224BC" w:rsidP="00CC1050"/>
    <w:p w14:paraId="589351E8" w14:textId="77777777" w:rsidR="00AB1AC1" w:rsidRDefault="00AB1AC1" w:rsidP="00AB1AC1">
      <w:pPr>
        <w:pStyle w:val="Proposal"/>
        <w:rPr>
          <w:lang w:val="en-US"/>
        </w:rPr>
      </w:pPr>
      <w:r>
        <w:t>Define the NR Cell Portion ID with a range at least the same as LTE Cell Portion IDs.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1ACB9988" w14:textId="69924BFD" w:rsidR="00CC69E2" w:rsidRPr="00D16A42" w:rsidRDefault="004158C2" w:rsidP="0097549C">
      <w:pPr>
        <w:pStyle w:val="BodyText"/>
        <w:rPr>
          <w:lang w:val="en-US"/>
        </w:rPr>
      </w:pPr>
      <w:r w:rsidRPr="00D16A42">
        <w:rPr>
          <w:lang w:val="en-US"/>
        </w:rPr>
        <w:t>In the previous section, we have proposed the following:</w:t>
      </w:r>
    </w:p>
    <w:p w14:paraId="2B00E4BA" w14:textId="2C7A2657" w:rsidR="00CC69E2" w:rsidRPr="00D16A42" w:rsidRDefault="00CC69E2" w:rsidP="00D16A42">
      <w:pPr>
        <w:pStyle w:val="Proposal"/>
        <w:numPr>
          <w:ilvl w:val="0"/>
          <w:numId w:val="0"/>
        </w:numPr>
        <w:ind w:left="1555" w:hanging="1555"/>
        <w:rPr>
          <w:lang w:val="en-US"/>
        </w:rPr>
      </w:pPr>
      <w:r w:rsidRPr="00D16A42">
        <w:rPr>
          <w:lang w:val="en-US"/>
        </w:rPr>
        <w:t xml:space="preserve">Observation 1   The NR cell identity is already being discussed and defined for other topics such as mobility in this WI. </w:t>
      </w:r>
      <w:bookmarkStart w:id="2" w:name="_GoBack"/>
      <w:bookmarkEnd w:id="2"/>
    </w:p>
    <w:p w14:paraId="0DE3DCFD" w14:textId="0A8FBE96" w:rsidR="0027464C" w:rsidRDefault="0027464C" w:rsidP="0027464C">
      <w:pPr>
        <w:pStyle w:val="Proposal"/>
        <w:numPr>
          <w:ilvl w:val="0"/>
          <w:numId w:val="24"/>
        </w:numPr>
      </w:pPr>
      <w:r w:rsidRPr="00AF3644">
        <w:t xml:space="preserve">To </w:t>
      </w:r>
      <w:r>
        <w:t>help fulfilling</w:t>
      </w:r>
      <w:r w:rsidRPr="00AF3644">
        <w:t xml:space="preserve"> </w:t>
      </w:r>
      <w:r>
        <w:t>Rel-</w:t>
      </w:r>
      <w:r w:rsidRPr="00AF3644">
        <w:t>15 NR</w:t>
      </w:r>
      <w:r>
        <w:t xml:space="preserve"> positioning requirements, </w:t>
      </w:r>
      <w:proofErr w:type="spellStart"/>
      <w:r>
        <w:t>NRPPa</w:t>
      </w:r>
      <w:proofErr w:type="spellEnd"/>
      <w:r>
        <w:t xml:space="preserve"> shall support Cell ID positioning including cell portion IDs – this should be prioritized</w:t>
      </w:r>
      <w:r w:rsidRPr="00AF3644">
        <w:t xml:space="preserve">. </w:t>
      </w:r>
    </w:p>
    <w:p w14:paraId="16F866E7" w14:textId="77777777" w:rsidR="00DA6E33" w:rsidRPr="00DA6E33" w:rsidRDefault="00DA6E33" w:rsidP="00DA6E33">
      <w:pPr>
        <w:pStyle w:val="Proposal"/>
        <w:numPr>
          <w:ilvl w:val="0"/>
          <w:numId w:val="24"/>
        </w:numPr>
        <w:rPr>
          <w:lang w:val="en-US"/>
        </w:rPr>
      </w:pPr>
      <w:r>
        <w:t>Define the NR Cell Portion ID with a range at least the same as LTE Cell Portion IDs.</w:t>
      </w:r>
    </w:p>
    <w:p w14:paraId="4F3D1ECA" w14:textId="4F9BABB8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bookmarkStart w:id="4" w:name="_Ref456254943"/>
    <w:bookmarkStart w:id="5" w:name="_Ref456256904"/>
    <w:bookmarkStart w:id="6" w:name="_Ref455126129"/>
    <w:bookmarkStart w:id="7" w:name="_Ref174151459"/>
    <w:bookmarkStart w:id="8" w:name="_Ref189809556"/>
    <w:bookmarkStart w:id="9" w:name="_Ref458687908"/>
    <w:p w14:paraId="10E8ACB0" w14:textId="6C5697ED" w:rsidR="001A24DF" w:rsidRPr="003A0BED" w:rsidRDefault="006527DF" w:rsidP="006527DF">
      <w:pPr>
        <w:pStyle w:val="Reference"/>
        <w:rPr>
          <w:rFonts w:cs="Arial"/>
          <w:lang w:val="en-US"/>
        </w:rPr>
      </w:pPr>
      <w:r w:rsidRPr="006527DF">
        <w:rPr>
          <w:rFonts w:cs="Arial"/>
        </w:rPr>
        <w:fldChar w:fldCharType="begin"/>
      </w:r>
      <w:r w:rsidRPr="003A0BED">
        <w:rPr>
          <w:rFonts w:cs="Arial"/>
          <w:lang w:val="en-US"/>
        </w:rPr>
        <w:instrText xml:space="preserve"> HYPERLINK "http://www.3gpp.org/ftp/tsg_ran/TSG_RAN/TSGR_76/Docs/RP-171434.zip" </w:instrText>
      </w:r>
      <w:r w:rsidRPr="006527DF">
        <w:rPr>
          <w:rFonts w:cs="Arial"/>
        </w:rPr>
        <w:fldChar w:fldCharType="separate"/>
      </w:r>
      <w:r w:rsidRPr="006527DF">
        <w:rPr>
          <w:rStyle w:val="Hyperlink"/>
          <w:rFonts w:cs="Arial"/>
        </w:rPr>
        <w:t>RP-171434</w:t>
      </w:r>
      <w:r w:rsidRPr="006527DF">
        <w:rPr>
          <w:rFonts w:cs="Arial"/>
        </w:rPr>
        <w:fldChar w:fldCharType="end"/>
      </w:r>
      <w:r w:rsidR="00DF2CE6" w:rsidRPr="003A0BED">
        <w:rPr>
          <w:rFonts w:cs="Arial"/>
          <w:lang w:val="en-US"/>
        </w:rPr>
        <w:t>, Reply LS on Emergency Support in NR, TSG-RAN, June 2017.</w:t>
      </w:r>
    </w:p>
    <w:bookmarkEnd w:id="4"/>
    <w:bookmarkEnd w:id="5"/>
    <w:bookmarkEnd w:id="6"/>
    <w:bookmarkEnd w:id="7"/>
    <w:bookmarkEnd w:id="8"/>
    <w:bookmarkEnd w:id="9"/>
    <w:p w14:paraId="421A9124" w14:textId="5EC15D77" w:rsidR="00280588" w:rsidRPr="003A0BED" w:rsidRDefault="006527DF" w:rsidP="00DA6E33">
      <w:pPr>
        <w:pStyle w:val="Reference"/>
        <w:rPr>
          <w:rFonts w:cs="Arial"/>
          <w:lang w:val="en-US"/>
        </w:rPr>
      </w:pPr>
      <w:r w:rsidRPr="006527DF">
        <w:rPr>
          <w:rFonts w:cs="Arial"/>
        </w:rPr>
        <w:fldChar w:fldCharType="begin"/>
      </w:r>
      <w:r w:rsidRPr="003A0BED">
        <w:rPr>
          <w:rFonts w:cs="Arial"/>
          <w:lang w:val="en-US"/>
        </w:rPr>
        <w:instrText xml:space="preserve"> HYPERLINK "http://www.3gpp.org/ftp/tsg_ran/TSG_RAN/TSGR_76/Docs/RP-171485.zip" </w:instrText>
      </w:r>
      <w:r w:rsidRPr="006527DF">
        <w:rPr>
          <w:rFonts w:cs="Arial"/>
        </w:rPr>
        <w:fldChar w:fldCharType="separate"/>
      </w:r>
      <w:r w:rsidRPr="006527DF">
        <w:rPr>
          <w:rStyle w:val="Hyperlink"/>
          <w:rFonts w:cs="Arial"/>
        </w:rPr>
        <w:t>RP-171485</w:t>
      </w:r>
      <w:r w:rsidRPr="006527DF">
        <w:rPr>
          <w:rFonts w:cs="Arial"/>
        </w:rPr>
        <w:fldChar w:fldCharType="end"/>
      </w:r>
      <w:r w:rsidR="00AE1E36" w:rsidRPr="003A0BED">
        <w:rPr>
          <w:rFonts w:cs="Arial"/>
          <w:lang w:val="en-US"/>
        </w:rPr>
        <w:t>, Revised WID on New Radio Access Technology, June 2017.</w:t>
      </w:r>
    </w:p>
    <w:sectPr w:rsidR="00280588" w:rsidRPr="003A0B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57D6B" w14:textId="77777777" w:rsidR="00937338" w:rsidRDefault="00937338">
      <w:r>
        <w:separator/>
      </w:r>
    </w:p>
  </w:endnote>
  <w:endnote w:type="continuationSeparator" w:id="0">
    <w:p w14:paraId="06F7ED3A" w14:textId="77777777" w:rsidR="00937338" w:rsidRDefault="00937338">
      <w:r>
        <w:continuationSeparator/>
      </w:r>
    </w:p>
  </w:endnote>
  <w:endnote w:type="continuationNotice" w:id="1">
    <w:p w14:paraId="71FA1134" w14:textId="77777777" w:rsidR="00937338" w:rsidRDefault="009373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BA1B" w14:textId="77777777" w:rsidR="003A0BED" w:rsidRDefault="003A0B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D61EF" w14:textId="785FB7C2" w:rsidR="00A60AA7" w:rsidRDefault="00A60A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6A4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6A4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EF760" w14:textId="77777777" w:rsidR="003A0BED" w:rsidRDefault="003A0B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181A2" w14:textId="77777777" w:rsidR="00937338" w:rsidRDefault="00937338">
      <w:r>
        <w:separator/>
      </w:r>
    </w:p>
  </w:footnote>
  <w:footnote w:type="continuationSeparator" w:id="0">
    <w:p w14:paraId="4E6AF21E" w14:textId="77777777" w:rsidR="00937338" w:rsidRDefault="00937338">
      <w:r>
        <w:continuationSeparator/>
      </w:r>
    </w:p>
  </w:footnote>
  <w:footnote w:type="continuationNotice" w:id="1">
    <w:p w14:paraId="170E6B02" w14:textId="77777777" w:rsidR="00937338" w:rsidRDefault="009373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4BB3E" w14:textId="77777777" w:rsidR="00A60AA7" w:rsidRDefault="00A60A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8A89E" w14:textId="77777777" w:rsidR="003A0BED" w:rsidRDefault="003A0B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ACAD5" w14:textId="77777777" w:rsidR="003A0BED" w:rsidRDefault="003A0B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2591618"/>
    <w:multiLevelType w:val="hybridMultilevel"/>
    <w:tmpl w:val="C19E4B7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8547A"/>
    <w:multiLevelType w:val="hybridMultilevel"/>
    <w:tmpl w:val="150A9E2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8F530D2"/>
    <w:multiLevelType w:val="hybridMultilevel"/>
    <w:tmpl w:val="FA0C5E1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3562E"/>
    <w:multiLevelType w:val="hybridMultilevel"/>
    <w:tmpl w:val="6B7E5770"/>
    <w:lvl w:ilvl="0" w:tplc="0498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A524D9"/>
    <w:multiLevelType w:val="hybridMultilevel"/>
    <w:tmpl w:val="A61E7F74"/>
    <w:lvl w:ilvl="0" w:tplc="E112E9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DD6FD1"/>
    <w:multiLevelType w:val="hybridMultilevel"/>
    <w:tmpl w:val="6B7E5770"/>
    <w:lvl w:ilvl="0" w:tplc="0498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085E52"/>
    <w:multiLevelType w:val="hybridMultilevel"/>
    <w:tmpl w:val="FA0C5E1A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693854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9"/>
  </w:num>
  <w:num w:numId="5">
    <w:abstractNumId w:val="13"/>
  </w:num>
  <w:num w:numId="6">
    <w:abstractNumId w:val="18"/>
  </w:num>
  <w:num w:numId="7">
    <w:abstractNumId w:val="10"/>
  </w:num>
  <w:num w:numId="8">
    <w:abstractNumId w:val="17"/>
  </w:num>
  <w:num w:numId="9">
    <w:abstractNumId w:val="19"/>
  </w:num>
  <w:num w:numId="10">
    <w:abstractNumId w:val="11"/>
  </w:num>
  <w:num w:numId="11">
    <w:abstractNumId w:val="5"/>
  </w:num>
  <w:num w:numId="12">
    <w:abstractNumId w:val="16"/>
  </w:num>
  <w:num w:numId="13">
    <w:abstractNumId w:val="20"/>
  </w:num>
  <w:num w:numId="14">
    <w:abstractNumId w:val="11"/>
    <w:lvlOverride w:ilvl="0">
      <w:startOverride w:val="1"/>
    </w:lvlOverride>
  </w:num>
  <w:num w:numId="15">
    <w:abstractNumId w:val="7"/>
  </w:num>
  <w:num w:numId="16">
    <w:abstractNumId w:val="4"/>
  </w:num>
  <w:num w:numId="17">
    <w:abstractNumId w:val="6"/>
  </w:num>
  <w:num w:numId="18">
    <w:abstractNumId w:val="11"/>
    <w:lvlOverride w:ilvl="0">
      <w:startOverride w:val="1"/>
    </w:lvlOverride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2FA8"/>
    <w:rsid w:val="000030C2"/>
    <w:rsid w:val="00006446"/>
    <w:rsid w:val="00006896"/>
    <w:rsid w:val="00006B58"/>
    <w:rsid w:val="000072B5"/>
    <w:rsid w:val="00007CDC"/>
    <w:rsid w:val="000102A0"/>
    <w:rsid w:val="00010397"/>
    <w:rsid w:val="00010E3F"/>
    <w:rsid w:val="00011B28"/>
    <w:rsid w:val="00011B53"/>
    <w:rsid w:val="00015D15"/>
    <w:rsid w:val="00024D29"/>
    <w:rsid w:val="0002564D"/>
    <w:rsid w:val="00025ECA"/>
    <w:rsid w:val="00027939"/>
    <w:rsid w:val="00030144"/>
    <w:rsid w:val="0003222E"/>
    <w:rsid w:val="000325B8"/>
    <w:rsid w:val="00034C15"/>
    <w:rsid w:val="00036BA1"/>
    <w:rsid w:val="000376BC"/>
    <w:rsid w:val="000422E2"/>
    <w:rsid w:val="0004243D"/>
    <w:rsid w:val="00042804"/>
    <w:rsid w:val="00042F22"/>
    <w:rsid w:val="000444EF"/>
    <w:rsid w:val="0004676E"/>
    <w:rsid w:val="0005087B"/>
    <w:rsid w:val="00052A07"/>
    <w:rsid w:val="000534E3"/>
    <w:rsid w:val="0005606A"/>
    <w:rsid w:val="00057117"/>
    <w:rsid w:val="000616E7"/>
    <w:rsid w:val="0006487E"/>
    <w:rsid w:val="00065E1A"/>
    <w:rsid w:val="00072023"/>
    <w:rsid w:val="00077E5F"/>
    <w:rsid w:val="0008036A"/>
    <w:rsid w:val="00081AE6"/>
    <w:rsid w:val="00081D62"/>
    <w:rsid w:val="000834F6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1AB1"/>
    <w:rsid w:val="000B2719"/>
    <w:rsid w:val="000B3A8F"/>
    <w:rsid w:val="000B4AB9"/>
    <w:rsid w:val="000B58C3"/>
    <w:rsid w:val="000B61E9"/>
    <w:rsid w:val="000C165A"/>
    <w:rsid w:val="000C2E19"/>
    <w:rsid w:val="000C6BC7"/>
    <w:rsid w:val="000D0D07"/>
    <w:rsid w:val="000D1B45"/>
    <w:rsid w:val="000D326B"/>
    <w:rsid w:val="000D32A1"/>
    <w:rsid w:val="000D4797"/>
    <w:rsid w:val="000D7FFD"/>
    <w:rsid w:val="000E0527"/>
    <w:rsid w:val="000E1E38"/>
    <w:rsid w:val="000E1E92"/>
    <w:rsid w:val="000E461A"/>
    <w:rsid w:val="000F06D6"/>
    <w:rsid w:val="000F0EB1"/>
    <w:rsid w:val="000F1106"/>
    <w:rsid w:val="000F3BE9"/>
    <w:rsid w:val="000F3F6C"/>
    <w:rsid w:val="000F687D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27E51"/>
    <w:rsid w:val="00132FD0"/>
    <w:rsid w:val="001344C0"/>
    <w:rsid w:val="001346FA"/>
    <w:rsid w:val="00135252"/>
    <w:rsid w:val="00135824"/>
    <w:rsid w:val="00137AB5"/>
    <w:rsid w:val="00137F0B"/>
    <w:rsid w:val="0014650D"/>
    <w:rsid w:val="00151E23"/>
    <w:rsid w:val="001526E0"/>
    <w:rsid w:val="001551B5"/>
    <w:rsid w:val="001643A8"/>
    <w:rsid w:val="001659C1"/>
    <w:rsid w:val="00172C4F"/>
    <w:rsid w:val="00173995"/>
    <w:rsid w:val="00173A8E"/>
    <w:rsid w:val="00177795"/>
    <w:rsid w:val="0018143F"/>
    <w:rsid w:val="001833CD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4DF"/>
    <w:rsid w:val="001A2564"/>
    <w:rsid w:val="001A2D48"/>
    <w:rsid w:val="001A6173"/>
    <w:rsid w:val="001A6CBA"/>
    <w:rsid w:val="001A7668"/>
    <w:rsid w:val="001B0D97"/>
    <w:rsid w:val="001B148F"/>
    <w:rsid w:val="001B2C40"/>
    <w:rsid w:val="001B4D93"/>
    <w:rsid w:val="001B5A5D"/>
    <w:rsid w:val="001B5D49"/>
    <w:rsid w:val="001C1CE5"/>
    <w:rsid w:val="001C3D2A"/>
    <w:rsid w:val="001C4D8A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AED"/>
    <w:rsid w:val="001F3916"/>
    <w:rsid w:val="001F54C5"/>
    <w:rsid w:val="001F5C52"/>
    <w:rsid w:val="001F662C"/>
    <w:rsid w:val="001F7074"/>
    <w:rsid w:val="001F72FE"/>
    <w:rsid w:val="001F74A2"/>
    <w:rsid w:val="00200490"/>
    <w:rsid w:val="00201F3A"/>
    <w:rsid w:val="00203F96"/>
    <w:rsid w:val="00204372"/>
    <w:rsid w:val="00206098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FCB"/>
    <w:rsid w:val="00224616"/>
    <w:rsid w:val="002252C3"/>
    <w:rsid w:val="00225C54"/>
    <w:rsid w:val="00227994"/>
    <w:rsid w:val="00230765"/>
    <w:rsid w:val="0023085B"/>
    <w:rsid w:val="002319E4"/>
    <w:rsid w:val="00234FBD"/>
    <w:rsid w:val="00235632"/>
    <w:rsid w:val="00235872"/>
    <w:rsid w:val="002363F2"/>
    <w:rsid w:val="00241559"/>
    <w:rsid w:val="002415E3"/>
    <w:rsid w:val="00242F1F"/>
    <w:rsid w:val="002435B3"/>
    <w:rsid w:val="002458EB"/>
    <w:rsid w:val="002500C8"/>
    <w:rsid w:val="0025275F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7464C"/>
    <w:rsid w:val="00277139"/>
    <w:rsid w:val="00280588"/>
    <w:rsid w:val="002805F5"/>
    <w:rsid w:val="00280751"/>
    <w:rsid w:val="0028280A"/>
    <w:rsid w:val="00283836"/>
    <w:rsid w:val="00284B1E"/>
    <w:rsid w:val="00286ACD"/>
    <w:rsid w:val="00287838"/>
    <w:rsid w:val="002907B5"/>
    <w:rsid w:val="00291562"/>
    <w:rsid w:val="00291B6E"/>
    <w:rsid w:val="00292EB7"/>
    <w:rsid w:val="00293B83"/>
    <w:rsid w:val="00296227"/>
    <w:rsid w:val="00296F44"/>
    <w:rsid w:val="0029776A"/>
    <w:rsid w:val="0029777D"/>
    <w:rsid w:val="002A055E"/>
    <w:rsid w:val="002A1D4E"/>
    <w:rsid w:val="002A284E"/>
    <w:rsid w:val="002A2869"/>
    <w:rsid w:val="002A6B70"/>
    <w:rsid w:val="002B0D3E"/>
    <w:rsid w:val="002B223F"/>
    <w:rsid w:val="002B24D6"/>
    <w:rsid w:val="002B688A"/>
    <w:rsid w:val="002C1899"/>
    <w:rsid w:val="002C41E6"/>
    <w:rsid w:val="002C5255"/>
    <w:rsid w:val="002D071A"/>
    <w:rsid w:val="002D34B2"/>
    <w:rsid w:val="002D7637"/>
    <w:rsid w:val="002E17F2"/>
    <w:rsid w:val="002E38A0"/>
    <w:rsid w:val="002E3EA2"/>
    <w:rsid w:val="002E7A69"/>
    <w:rsid w:val="002E7CAE"/>
    <w:rsid w:val="002F0BA2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E82"/>
    <w:rsid w:val="00312FF4"/>
    <w:rsid w:val="00313FD6"/>
    <w:rsid w:val="003143BD"/>
    <w:rsid w:val="003203ED"/>
    <w:rsid w:val="0032052F"/>
    <w:rsid w:val="00321307"/>
    <w:rsid w:val="00322C9F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582D"/>
    <w:rsid w:val="00346DB5"/>
    <w:rsid w:val="00347296"/>
    <w:rsid w:val="003477B1"/>
    <w:rsid w:val="00350DD4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5BF0"/>
    <w:rsid w:val="00386D56"/>
    <w:rsid w:val="003939FF"/>
    <w:rsid w:val="003A0BED"/>
    <w:rsid w:val="003A2223"/>
    <w:rsid w:val="003A2A0F"/>
    <w:rsid w:val="003A45A1"/>
    <w:rsid w:val="003A5B0A"/>
    <w:rsid w:val="003A6BAC"/>
    <w:rsid w:val="003A7EF3"/>
    <w:rsid w:val="003B159C"/>
    <w:rsid w:val="003B33B5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081C"/>
    <w:rsid w:val="003F11B0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B29"/>
    <w:rsid w:val="00417529"/>
    <w:rsid w:val="00421105"/>
    <w:rsid w:val="004242F4"/>
    <w:rsid w:val="00427248"/>
    <w:rsid w:val="00437447"/>
    <w:rsid w:val="00441A92"/>
    <w:rsid w:val="00441D0F"/>
    <w:rsid w:val="00444F56"/>
    <w:rsid w:val="00446488"/>
    <w:rsid w:val="004517AA"/>
    <w:rsid w:val="00452CAC"/>
    <w:rsid w:val="0045524C"/>
    <w:rsid w:val="00455AD1"/>
    <w:rsid w:val="00457565"/>
    <w:rsid w:val="00457B71"/>
    <w:rsid w:val="004603F5"/>
    <w:rsid w:val="00464FE6"/>
    <w:rsid w:val="00465F3A"/>
    <w:rsid w:val="004669E2"/>
    <w:rsid w:val="00470C31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4F22"/>
    <w:rsid w:val="004A7A8C"/>
    <w:rsid w:val="004B7C0C"/>
    <w:rsid w:val="004C1B75"/>
    <w:rsid w:val="004C2F28"/>
    <w:rsid w:val="004C3898"/>
    <w:rsid w:val="004C41AE"/>
    <w:rsid w:val="004D36B1"/>
    <w:rsid w:val="004D6406"/>
    <w:rsid w:val="004D7EBD"/>
    <w:rsid w:val="004E11F0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4F7A0F"/>
    <w:rsid w:val="005032AF"/>
    <w:rsid w:val="00506557"/>
    <w:rsid w:val="0050677A"/>
    <w:rsid w:val="005108D8"/>
    <w:rsid w:val="005116F9"/>
    <w:rsid w:val="00514F48"/>
    <w:rsid w:val="005153A7"/>
    <w:rsid w:val="00517DC6"/>
    <w:rsid w:val="005219CF"/>
    <w:rsid w:val="005224BC"/>
    <w:rsid w:val="00523EA0"/>
    <w:rsid w:val="0052428F"/>
    <w:rsid w:val="00524688"/>
    <w:rsid w:val="00524C90"/>
    <w:rsid w:val="00534B59"/>
    <w:rsid w:val="00536759"/>
    <w:rsid w:val="00537C62"/>
    <w:rsid w:val="00546970"/>
    <w:rsid w:val="005501C2"/>
    <w:rsid w:val="00551BA0"/>
    <w:rsid w:val="00554E19"/>
    <w:rsid w:val="0055635A"/>
    <w:rsid w:val="0055719E"/>
    <w:rsid w:val="0056121F"/>
    <w:rsid w:val="00563637"/>
    <w:rsid w:val="00572505"/>
    <w:rsid w:val="00581993"/>
    <w:rsid w:val="00582809"/>
    <w:rsid w:val="0058318F"/>
    <w:rsid w:val="0058342B"/>
    <w:rsid w:val="0058798C"/>
    <w:rsid w:val="005900FA"/>
    <w:rsid w:val="005935A4"/>
    <w:rsid w:val="005948C2"/>
    <w:rsid w:val="00595DCA"/>
    <w:rsid w:val="00596A93"/>
    <w:rsid w:val="0059779B"/>
    <w:rsid w:val="005A209A"/>
    <w:rsid w:val="005A2C57"/>
    <w:rsid w:val="005A662D"/>
    <w:rsid w:val="005A69FF"/>
    <w:rsid w:val="005A77B9"/>
    <w:rsid w:val="005B1A73"/>
    <w:rsid w:val="005B35D7"/>
    <w:rsid w:val="005B392A"/>
    <w:rsid w:val="005B3AA3"/>
    <w:rsid w:val="005B6F83"/>
    <w:rsid w:val="005C1BA7"/>
    <w:rsid w:val="005C69C4"/>
    <w:rsid w:val="005C74FB"/>
    <w:rsid w:val="005D1602"/>
    <w:rsid w:val="005D5B80"/>
    <w:rsid w:val="005E2BAF"/>
    <w:rsid w:val="005E385F"/>
    <w:rsid w:val="005E3B53"/>
    <w:rsid w:val="005E5B81"/>
    <w:rsid w:val="005E6827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10C"/>
    <w:rsid w:val="00620A71"/>
    <w:rsid w:val="00620D80"/>
    <w:rsid w:val="0062177C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624E"/>
    <w:rsid w:val="00650AB9"/>
    <w:rsid w:val="006527DF"/>
    <w:rsid w:val="00655466"/>
    <w:rsid w:val="00655733"/>
    <w:rsid w:val="00655ACD"/>
    <w:rsid w:val="00655F9A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6ACF"/>
    <w:rsid w:val="00697052"/>
    <w:rsid w:val="006A1E71"/>
    <w:rsid w:val="006A46FB"/>
    <w:rsid w:val="006A5E28"/>
    <w:rsid w:val="006A697B"/>
    <w:rsid w:val="006A7AFF"/>
    <w:rsid w:val="006B1816"/>
    <w:rsid w:val="006B2099"/>
    <w:rsid w:val="006B39F6"/>
    <w:rsid w:val="006B50CF"/>
    <w:rsid w:val="006C03B8"/>
    <w:rsid w:val="006C2176"/>
    <w:rsid w:val="006C5EC9"/>
    <w:rsid w:val="006C6059"/>
    <w:rsid w:val="006C7391"/>
    <w:rsid w:val="006C7522"/>
    <w:rsid w:val="006D6F08"/>
    <w:rsid w:val="006E062C"/>
    <w:rsid w:val="006E0BE2"/>
    <w:rsid w:val="006E28B7"/>
    <w:rsid w:val="006E2D22"/>
    <w:rsid w:val="006E3310"/>
    <w:rsid w:val="006E4AA6"/>
    <w:rsid w:val="006E4E39"/>
    <w:rsid w:val="006E565E"/>
    <w:rsid w:val="006E673D"/>
    <w:rsid w:val="006E7D3B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62A6"/>
    <w:rsid w:val="00736D7D"/>
    <w:rsid w:val="00737922"/>
    <w:rsid w:val="007402AA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4137"/>
    <w:rsid w:val="00764AE3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73B"/>
    <w:rsid w:val="0078648D"/>
    <w:rsid w:val="00787795"/>
    <w:rsid w:val="0079184B"/>
    <w:rsid w:val="007925EA"/>
    <w:rsid w:val="00793CD8"/>
    <w:rsid w:val="00795C38"/>
    <w:rsid w:val="00795C92"/>
    <w:rsid w:val="00796231"/>
    <w:rsid w:val="00796A79"/>
    <w:rsid w:val="007A1CB3"/>
    <w:rsid w:val="007A306F"/>
    <w:rsid w:val="007A3C76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53F6"/>
    <w:rsid w:val="007E7091"/>
    <w:rsid w:val="007F3049"/>
    <w:rsid w:val="00803FAE"/>
    <w:rsid w:val="0080605F"/>
    <w:rsid w:val="00807786"/>
    <w:rsid w:val="00811FCB"/>
    <w:rsid w:val="008158D6"/>
    <w:rsid w:val="008170C5"/>
    <w:rsid w:val="00817196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4E1"/>
    <w:rsid w:val="00875CD7"/>
    <w:rsid w:val="008760E0"/>
    <w:rsid w:val="00876B4D"/>
    <w:rsid w:val="00877F18"/>
    <w:rsid w:val="00894A88"/>
    <w:rsid w:val="008952BD"/>
    <w:rsid w:val="00895386"/>
    <w:rsid w:val="008A21FF"/>
    <w:rsid w:val="008A2CE2"/>
    <w:rsid w:val="008A2DA6"/>
    <w:rsid w:val="008A30AC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7ADA"/>
    <w:rsid w:val="009007F8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502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7BC5"/>
    <w:rsid w:val="009314D5"/>
    <w:rsid w:val="00931BD9"/>
    <w:rsid w:val="00932CDA"/>
    <w:rsid w:val="0093322C"/>
    <w:rsid w:val="009368F3"/>
    <w:rsid w:val="0093733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549C"/>
    <w:rsid w:val="0097603D"/>
    <w:rsid w:val="00976949"/>
    <w:rsid w:val="00980477"/>
    <w:rsid w:val="00980E0D"/>
    <w:rsid w:val="00981A97"/>
    <w:rsid w:val="009823E9"/>
    <w:rsid w:val="00985253"/>
    <w:rsid w:val="009853B3"/>
    <w:rsid w:val="00990630"/>
    <w:rsid w:val="00990A30"/>
    <w:rsid w:val="009911AE"/>
    <w:rsid w:val="00991761"/>
    <w:rsid w:val="00994DCA"/>
    <w:rsid w:val="009960EC"/>
    <w:rsid w:val="009970DD"/>
    <w:rsid w:val="009A024F"/>
    <w:rsid w:val="009A0FBA"/>
    <w:rsid w:val="009A11F5"/>
    <w:rsid w:val="009A1601"/>
    <w:rsid w:val="009A462D"/>
    <w:rsid w:val="009A5CBA"/>
    <w:rsid w:val="009A69A0"/>
    <w:rsid w:val="009A7536"/>
    <w:rsid w:val="009A79F8"/>
    <w:rsid w:val="009B1F30"/>
    <w:rsid w:val="009B3AC2"/>
    <w:rsid w:val="009B4DF4"/>
    <w:rsid w:val="009B564E"/>
    <w:rsid w:val="009B7E87"/>
    <w:rsid w:val="009C2637"/>
    <w:rsid w:val="009C403E"/>
    <w:rsid w:val="009D1FE8"/>
    <w:rsid w:val="009D2B94"/>
    <w:rsid w:val="009D4FF0"/>
    <w:rsid w:val="009D703C"/>
    <w:rsid w:val="009D718F"/>
    <w:rsid w:val="009E068F"/>
    <w:rsid w:val="009E14E0"/>
    <w:rsid w:val="009E35DB"/>
    <w:rsid w:val="009E47A3"/>
    <w:rsid w:val="009E67CE"/>
    <w:rsid w:val="009F08F3"/>
    <w:rsid w:val="009F0FE4"/>
    <w:rsid w:val="009F344F"/>
    <w:rsid w:val="00A048A8"/>
    <w:rsid w:val="00A04F49"/>
    <w:rsid w:val="00A078FE"/>
    <w:rsid w:val="00A109EF"/>
    <w:rsid w:val="00A13E54"/>
    <w:rsid w:val="00A146AB"/>
    <w:rsid w:val="00A14B31"/>
    <w:rsid w:val="00A17094"/>
    <w:rsid w:val="00A17F63"/>
    <w:rsid w:val="00A2193B"/>
    <w:rsid w:val="00A2351A"/>
    <w:rsid w:val="00A264A9"/>
    <w:rsid w:val="00A26831"/>
    <w:rsid w:val="00A26DF8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4533"/>
    <w:rsid w:val="00A761D4"/>
    <w:rsid w:val="00A76977"/>
    <w:rsid w:val="00A77EC4"/>
    <w:rsid w:val="00A81D38"/>
    <w:rsid w:val="00A84A9D"/>
    <w:rsid w:val="00A87C47"/>
    <w:rsid w:val="00A92879"/>
    <w:rsid w:val="00A92E1E"/>
    <w:rsid w:val="00A93964"/>
    <w:rsid w:val="00A9442A"/>
    <w:rsid w:val="00A965C5"/>
    <w:rsid w:val="00AA0139"/>
    <w:rsid w:val="00AA016F"/>
    <w:rsid w:val="00AA1ED6"/>
    <w:rsid w:val="00AA377D"/>
    <w:rsid w:val="00AA51D6"/>
    <w:rsid w:val="00AB0BC8"/>
    <w:rsid w:val="00AB11CA"/>
    <w:rsid w:val="00AB14D9"/>
    <w:rsid w:val="00AB1AC1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2920"/>
    <w:rsid w:val="00AD3F94"/>
    <w:rsid w:val="00AD4A5A"/>
    <w:rsid w:val="00AD4FC0"/>
    <w:rsid w:val="00AD5BC5"/>
    <w:rsid w:val="00AE1E36"/>
    <w:rsid w:val="00AE2157"/>
    <w:rsid w:val="00AE27AC"/>
    <w:rsid w:val="00AE3CE9"/>
    <w:rsid w:val="00AE40E0"/>
    <w:rsid w:val="00AE4C61"/>
    <w:rsid w:val="00AE4DBA"/>
    <w:rsid w:val="00AE4F07"/>
    <w:rsid w:val="00AE69FE"/>
    <w:rsid w:val="00AF1C5D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3A71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3CD6"/>
    <w:rsid w:val="00B44014"/>
    <w:rsid w:val="00B45A52"/>
    <w:rsid w:val="00B46175"/>
    <w:rsid w:val="00B4674B"/>
    <w:rsid w:val="00B539DC"/>
    <w:rsid w:val="00B6045F"/>
    <w:rsid w:val="00B61142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BEC"/>
    <w:rsid w:val="00B87CD8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4D2E"/>
    <w:rsid w:val="00BD0701"/>
    <w:rsid w:val="00BD2A1D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D64"/>
    <w:rsid w:val="00C20AB5"/>
    <w:rsid w:val="00C23D2D"/>
    <w:rsid w:val="00C279B5"/>
    <w:rsid w:val="00C27C45"/>
    <w:rsid w:val="00C31964"/>
    <w:rsid w:val="00C34FE8"/>
    <w:rsid w:val="00C3719D"/>
    <w:rsid w:val="00C54995"/>
    <w:rsid w:val="00C54D41"/>
    <w:rsid w:val="00C60783"/>
    <w:rsid w:val="00C61F49"/>
    <w:rsid w:val="00C64672"/>
    <w:rsid w:val="00C70697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811"/>
    <w:rsid w:val="00C91A48"/>
    <w:rsid w:val="00C93C4B"/>
    <w:rsid w:val="00C944AB"/>
    <w:rsid w:val="00C9566F"/>
    <w:rsid w:val="00C95B40"/>
    <w:rsid w:val="00CA1ED8"/>
    <w:rsid w:val="00CA3F64"/>
    <w:rsid w:val="00CA64DE"/>
    <w:rsid w:val="00CB1F63"/>
    <w:rsid w:val="00CB27CF"/>
    <w:rsid w:val="00CB2F78"/>
    <w:rsid w:val="00CB7170"/>
    <w:rsid w:val="00CC040E"/>
    <w:rsid w:val="00CC1050"/>
    <w:rsid w:val="00CC111F"/>
    <w:rsid w:val="00CC2011"/>
    <w:rsid w:val="00CC3EA0"/>
    <w:rsid w:val="00CC69E2"/>
    <w:rsid w:val="00CC7B45"/>
    <w:rsid w:val="00CD1188"/>
    <w:rsid w:val="00CD2ED1"/>
    <w:rsid w:val="00CD337B"/>
    <w:rsid w:val="00CD5416"/>
    <w:rsid w:val="00CE0424"/>
    <w:rsid w:val="00CE7561"/>
    <w:rsid w:val="00CE7603"/>
    <w:rsid w:val="00CF0A3F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16A42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37EA"/>
    <w:rsid w:val="00D36E71"/>
    <w:rsid w:val="00D37D87"/>
    <w:rsid w:val="00D40B33"/>
    <w:rsid w:val="00D419E4"/>
    <w:rsid w:val="00D4318F"/>
    <w:rsid w:val="00D438BF"/>
    <w:rsid w:val="00D43EC6"/>
    <w:rsid w:val="00D440F8"/>
    <w:rsid w:val="00D44BA8"/>
    <w:rsid w:val="00D467CE"/>
    <w:rsid w:val="00D47081"/>
    <w:rsid w:val="00D47D06"/>
    <w:rsid w:val="00D546FF"/>
    <w:rsid w:val="00D54FD6"/>
    <w:rsid w:val="00D55AD5"/>
    <w:rsid w:val="00D5663F"/>
    <w:rsid w:val="00D576CA"/>
    <w:rsid w:val="00D579D0"/>
    <w:rsid w:val="00D60E13"/>
    <w:rsid w:val="00D61AF5"/>
    <w:rsid w:val="00D62CD5"/>
    <w:rsid w:val="00D6435F"/>
    <w:rsid w:val="00D652B5"/>
    <w:rsid w:val="00D66155"/>
    <w:rsid w:val="00D708B0"/>
    <w:rsid w:val="00D75C8E"/>
    <w:rsid w:val="00D77B1D"/>
    <w:rsid w:val="00D8021F"/>
    <w:rsid w:val="00D80383"/>
    <w:rsid w:val="00D823C6"/>
    <w:rsid w:val="00D82C39"/>
    <w:rsid w:val="00D82CB4"/>
    <w:rsid w:val="00D84D28"/>
    <w:rsid w:val="00D86202"/>
    <w:rsid w:val="00D86CA3"/>
    <w:rsid w:val="00D871CE"/>
    <w:rsid w:val="00D9196D"/>
    <w:rsid w:val="00D92982"/>
    <w:rsid w:val="00D94DED"/>
    <w:rsid w:val="00D95657"/>
    <w:rsid w:val="00DA305E"/>
    <w:rsid w:val="00DA32BE"/>
    <w:rsid w:val="00DA5007"/>
    <w:rsid w:val="00DA5417"/>
    <w:rsid w:val="00DA56E8"/>
    <w:rsid w:val="00DA6E33"/>
    <w:rsid w:val="00DB09F6"/>
    <w:rsid w:val="00DB0A9F"/>
    <w:rsid w:val="00DB2A5F"/>
    <w:rsid w:val="00DB377D"/>
    <w:rsid w:val="00DC2140"/>
    <w:rsid w:val="00DC2D36"/>
    <w:rsid w:val="00DC4F42"/>
    <w:rsid w:val="00DC53EF"/>
    <w:rsid w:val="00DD2D9D"/>
    <w:rsid w:val="00DD39D5"/>
    <w:rsid w:val="00DD739C"/>
    <w:rsid w:val="00DE0FF8"/>
    <w:rsid w:val="00DE18FE"/>
    <w:rsid w:val="00DE4478"/>
    <w:rsid w:val="00DE5608"/>
    <w:rsid w:val="00DE58D0"/>
    <w:rsid w:val="00DE5C7E"/>
    <w:rsid w:val="00DE654F"/>
    <w:rsid w:val="00DF0B6E"/>
    <w:rsid w:val="00DF15E0"/>
    <w:rsid w:val="00DF2CE6"/>
    <w:rsid w:val="00DF37A0"/>
    <w:rsid w:val="00DF7FBA"/>
    <w:rsid w:val="00E0243A"/>
    <w:rsid w:val="00E110E7"/>
    <w:rsid w:val="00E11B20"/>
    <w:rsid w:val="00E11FE0"/>
    <w:rsid w:val="00E17FA2"/>
    <w:rsid w:val="00E21B24"/>
    <w:rsid w:val="00E22330"/>
    <w:rsid w:val="00E22B90"/>
    <w:rsid w:val="00E25F02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3838"/>
    <w:rsid w:val="00E64434"/>
    <w:rsid w:val="00E64CF3"/>
    <w:rsid w:val="00E66999"/>
    <w:rsid w:val="00E66EC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F61"/>
    <w:rsid w:val="00EA4D55"/>
    <w:rsid w:val="00EA78D3"/>
    <w:rsid w:val="00EA7A41"/>
    <w:rsid w:val="00EB077B"/>
    <w:rsid w:val="00EB21D0"/>
    <w:rsid w:val="00EB2EB5"/>
    <w:rsid w:val="00EB4EA2"/>
    <w:rsid w:val="00EB6D5D"/>
    <w:rsid w:val="00EB72D5"/>
    <w:rsid w:val="00EC27C6"/>
    <w:rsid w:val="00EC4207"/>
    <w:rsid w:val="00EC5479"/>
    <w:rsid w:val="00EC5653"/>
    <w:rsid w:val="00EC60B5"/>
    <w:rsid w:val="00EC71CE"/>
    <w:rsid w:val="00ED1006"/>
    <w:rsid w:val="00ED5EDB"/>
    <w:rsid w:val="00ED605D"/>
    <w:rsid w:val="00ED6BC9"/>
    <w:rsid w:val="00EE16F2"/>
    <w:rsid w:val="00EE3501"/>
    <w:rsid w:val="00EE5985"/>
    <w:rsid w:val="00EE5C1E"/>
    <w:rsid w:val="00EF18FE"/>
    <w:rsid w:val="00EF5331"/>
    <w:rsid w:val="00EF5787"/>
    <w:rsid w:val="00EF60D0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36F55"/>
    <w:rsid w:val="00F40F0C"/>
    <w:rsid w:val="00F4766C"/>
    <w:rsid w:val="00F507D1"/>
    <w:rsid w:val="00F519CE"/>
    <w:rsid w:val="00F51ADA"/>
    <w:rsid w:val="00F57C6B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4BB9"/>
    <w:rsid w:val="00F7508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4784"/>
    <w:rsid w:val="00F96985"/>
    <w:rsid w:val="00F97838"/>
    <w:rsid w:val="00F97F0A"/>
    <w:rsid w:val="00FA2BB3"/>
    <w:rsid w:val="00FA5E06"/>
    <w:rsid w:val="00FB4C80"/>
    <w:rsid w:val="00FB65BD"/>
    <w:rsid w:val="00FB6A6A"/>
    <w:rsid w:val="00FC30D4"/>
    <w:rsid w:val="00FC4AD0"/>
    <w:rsid w:val="00FC61CA"/>
    <w:rsid w:val="00FC7429"/>
    <w:rsid w:val="00FD07F6"/>
    <w:rsid w:val="00FD1EC8"/>
    <w:rsid w:val="00FD3FB3"/>
    <w:rsid w:val="00FD44B8"/>
    <w:rsid w:val="00FD47ED"/>
    <w:rsid w:val="00FD4CDB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F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A0BE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A0B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A0BE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A0BE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A0BE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A0BE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A0BE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A0B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A0B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0B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0BED"/>
  </w:style>
  <w:style w:type="paragraph" w:styleId="TOC8">
    <w:name w:val="toc 8"/>
    <w:basedOn w:val="TOC1"/>
    <w:semiHidden/>
    <w:rsid w:val="003A0BE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A0BE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A0BE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A0BE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A0BE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A0BED"/>
    <w:pPr>
      <w:ind w:left="1418" w:hanging="1418"/>
    </w:pPr>
  </w:style>
  <w:style w:type="paragraph" w:styleId="TOC3">
    <w:name w:val="toc 3"/>
    <w:basedOn w:val="TOC2"/>
    <w:semiHidden/>
    <w:rsid w:val="003A0BED"/>
    <w:pPr>
      <w:ind w:left="1134" w:hanging="1134"/>
    </w:pPr>
  </w:style>
  <w:style w:type="paragraph" w:styleId="TOC2">
    <w:name w:val="toc 2"/>
    <w:basedOn w:val="TOC1"/>
    <w:semiHidden/>
    <w:rsid w:val="003A0BE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A0BED"/>
    <w:pPr>
      <w:ind w:left="284"/>
    </w:pPr>
  </w:style>
  <w:style w:type="paragraph" w:styleId="Index1">
    <w:name w:val="index 1"/>
    <w:basedOn w:val="Normal"/>
    <w:semiHidden/>
    <w:rsid w:val="003A0BED"/>
    <w:pPr>
      <w:keepLines/>
      <w:spacing w:after="0"/>
    </w:pPr>
  </w:style>
  <w:style w:type="paragraph" w:styleId="DocumentMap">
    <w:name w:val="Document Map"/>
    <w:basedOn w:val="Normal"/>
    <w:semiHidden/>
    <w:rsid w:val="003A0BE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0BED"/>
    <w:pPr>
      <w:ind w:left="851"/>
    </w:pPr>
  </w:style>
  <w:style w:type="paragraph" w:styleId="ListNumber">
    <w:name w:val="List Number"/>
    <w:basedOn w:val="List"/>
    <w:rsid w:val="003A0BED"/>
  </w:style>
  <w:style w:type="paragraph" w:styleId="List">
    <w:name w:val="List"/>
    <w:basedOn w:val="Normal"/>
    <w:rsid w:val="003A0BED"/>
    <w:pPr>
      <w:ind w:left="568" w:hanging="284"/>
    </w:pPr>
  </w:style>
  <w:style w:type="paragraph" w:styleId="Header">
    <w:name w:val="header"/>
    <w:rsid w:val="003A0B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A0B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A0BE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A0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A0BED"/>
    <w:pPr>
      <w:ind w:left="1418" w:hanging="1418"/>
    </w:pPr>
  </w:style>
  <w:style w:type="paragraph" w:styleId="TOC6">
    <w:name w:val="toc 6"/>
    <w:basedOn w:val="TOC5"/>
    <w:next w:val="Normal"/>
    <w:semiHidden/>
    <w:rsid w:val="003A0BED"/>
    <w:pPr>
      <w:ind w:left="1985" w:hanging="1985"/>
    </w:pPr>
  </w:style>
  <w:style w:type="paragraph" w:styleId="TOC7">
    <w:name w:val="toc 7"/>
    <w:basedOn w:val="TOC6"/>
    <w:next w:val="Normal"/>
    <w:semiHidden/>
    <w:rsid w:val="003A0BED"/>
    <w:pPr>
      <w:ind w:left="2268" w:hanging="2268"/>
    </w:pPr>
  </w:style>
  <w:style w:type="paragraph" w:styleId="ListBullet2">
    <w:name w:val="List Bullet 2"/>
    <w:basedOn w:val="ListBullet"/>
    <w:rsid w:val="003A0BED"/>
    <w:pPr>
      <w:numPr>
        <w:numId w:val="5"/>
      </w:numPr>
    </w:pPr>
  </w:style>
  <w:style w:type="paragraph" w:styleId="ListBullet">
    <w:name w:val="List Bullet"/>
    <w:basedOn w:val="BodyText"/>
    <w:rsid w:val="003A0BED"/>
    <w:pPr>
      <w:numPr>
        <w:numId w:val="4"/>
      </w:numPr>
    </w:pPr>
  </w:style>
  <w:style w:type="paragraph" w:styleId="ListBullet3">
    <w:name w:val="List Bullet 3"/>
    <w:basedOn w:val="ListBullet2"/>
    <w:rsid w:val="003A0BED"/>
    <w:pPr>
      <w:numPr>
        <w:numId w:val="6"/>
      </w:numPr>
    </w:pPr>
  </w:style>
  <w:style w:type="paragraph" w:customStyle="1" w:styleId="EQ">
    <w:name w:val="EQ"/>
    <w:basedOn w:val="Normal"/>
    <w:next w:val="Normal"/>
    <w:rsid w:val="003A0BE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A0BED"/>
    <w:pPr>
      <w:ind w:left="851"/>
    </w:pPr>
  </w:style>
  <w:style w:type="paragraph" w:styleId="List3">
    <w:name w:val="List 3"/>
    <w:basedOn w:val="List2"/>
    <w:rsid w:val="003A0BED"/>
    <w:pPr>
      <w:ind w:left="1135"/>
    </w:pPr>
  </w:style>
  <w:style w:type="paragraph" w:styleId="List4">
    <w:name w:val="List 4"/>
    <w:basedOn w:val="List3"/>
    <w:rsid w:val="003A0BED"/>
    <w:pPr>
      <w:ind w:left="1418"/>
    </w:pPr>
  </w:style>
  <w:style w:type="paragraph" w:styleId="List5">
    <w:name w:val="List 5"/>
    <w:basedOn w:val="List4"/>
    <w:rsid w:val="003A0BED"/>
    <w:pPr>
      <w:ind w:left="1702"/>
    </w:pPr>
  </w:style>
  <w:style w:type="paragraph" w:customStyle="1" w:styleId="EditorsNote">
    <w:name w:val="Editor's Note"/>
    <w:basedOn w:val="Normal"/>
    <w:rsid w:val="003A0BED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A0BED"/>
    <w:pPr>
      <w:numPr>
        <w:numId w:val="7"/>
      </w:numPr>
    </w:pPr>
  </w:style>
  <w:style w:type="paragraph" w:styleId="ListBullet5">
    <w:name w:val="List Bullet 5"/>
    <w:basedOn w:val="ListBullet4"/>
    <w:rsid w:val="003A0BED"/>
    <w:pPr>
      <w:numPr>
        <w:numId w:val="3"/>
      </w:numPr>
    </w:pPr>
  </w:style>
  <w:style w:type="paragraph" w:styleId="Footer">
    <w:name w:val="footer"/>
    <w:basedOn w:val="Header"/>
    <w:semiHidden/>
    <w:rsid w:val="003A0BE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A0BED"/>
    <w:pPr>
      <w:numPr>
        <w:numId w:val="2"/>
      </w:numPr>
    </w:pPr>
  </w:style>
  <w:style w:type="paragraph" w:styleId="BalloonText">
    <w:name w:val="Balloon Text"/>
    <w:basedOn w:val="Normal"/>
    <w:semiHidden/>
    <w:rsid w:val="003A0BE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A0BED"/>
  </w:style>
  <w:style w:type="paragraph" w:styleId="BodyText">
    <w:name w:val="Body Text"/>
    <w:basedOn w:val="Normal"/>
    <w:link w:val="BodyTextChar"/>
    <w:rsid w:val="003A0BED"/>
  </w:style>
  <w:style w:type="character" w:styleId="Hyperlink">
    <w:name w:val="Hyperlink"/>
    <w:uiPriority w:val="99"/>
    <w:rsid w:val="003A0BED"/>
    <w:rPr>
      <w:color w:val="0000FF"/>
      <w:u w:val="single"/>
      <w:lang w:val="en-GB"/>
    </w:rPr>
  </w:style>
  <w:style w:type="character" w:styleId="FollowedHyperlink">
    <w:name w:val="FollowedHyperlink"/>
    <w:semiHidden/>
    <w:rsid w:val="003A0BED"/>
    <w:rPr>
      <w:color w:val="FF0000"/>
      <w:u w:val="single"/>
    </w:rPr>
  </w:style>
  <w:style w:type="character" w:styleId="CommentReference">
    <w:name w:val="annotation reference"/>
    <w:semiHidden/>
    <w:rsid w:val="003A0BED"/>
    <w:rPr>
      <w:sz w:val="16"/>
      <w:szCs w:val="16"/>
    </w:rPr>
  </w:style>
  <w:style w:type="paragraph" w:styleId="CommentText">
    <w:name w:val="annotation text"/>
    <w:basedOn w:val="Normal"/>
    <w:semiHidden/>
    <w:rsid w:val="003A0BED"/>
  </w:style>
  <w:style w:type="paragraph" w:styleId="CommentSubject">
    <w:name w:val="annotation subject"/>
    <w:basedOn w:val="CommentText"/>
    <w:next w:val="CommentText"/>
    <w:semiHidden/>
    <w:rsid w:val="003A0BED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A0BE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A0BED"/>
    <w:pPr>
      <w:spacing w:after="180"/>
    </w:pPr>
  </w:style>
  <w:style w:type="paragraph" w:customStyle="1" w:styleId="B2">
    <w:name w:val="B2"/>
    <w:basedOn w:val="List2"/>
    <w:rsid w:val="003A0BED"/>
    <w:pPr>
      <w:spacing w:after="180"/>
    </w:pPr>
  </w:style>
  <w:style w:type="paragraph" w:customStyle="1" w:styleId="B3">
    <w:name w:val="B3"/>
    <w:basedOn w:val="List3"/>
    <w:rsid w:val="003A0BED"/>
    <w:pPr>
      <w:spacing w:after="180"/>
    </w:pPr>
  </w:style>
  <w:style w:type="paragraph" w:customStyle="1" w:styleId="B4">
    <w:name w:val="B4"/>
    <w:basedOn w:val="List4"/>
    <w:rsid w:val="003A0BED"/>
    <w:pPr>
      <w:spacing w:after="180"/>
    </w:pPr>
  </w:style>
  <w:style w:type="paragraph" w:customStyle="1" w:styleId="Proposal">
    <w:name w:val="Proposal"/>
    <w:basedOn w:val="Normal"/>
    <w:rsid w:val="003A0BED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A0BE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A0BED"/>
    <w:pPr>
      <w:spacing w:after="180"/>
    </w:pPr>
  </w:style>
  <w:style w:type="paragraph" w:customStyle="1" w:styleId="EX">
    <w:name w:val="EX"/>
    <w:basedOn w:val="Normal"/>
    <w:rsid w:val="003A0BED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A0BED"/>
    <w:pPr>
      <w:spacing w:after="0"/>
    </w:pPr>
  </w:style>
  <w:style w:type="paragraph" w:customStyle="1" w:styleId="TAL">
    <w:name w:val="TAL"/>
    <w:basedOn w:val="Normal"/>
    <w:rsid w:val="003A0BED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A0BED"/>
    <w:pPr>
      <w:jc w:val="center"/>
    </w:pPr>
  </w:style>
  <w:style w:type="paragraph" w:customStyle="1" w:styleId="TAH">
    <w:name w:val="TAH"/>
    <w:basedOn w:val="TAC"/>
    <w:rsid w:val="003A0BED"/>
    <w:rPr>
      <w:b/>
    </w:rPr>
  </w:style>
  <w:style w:type="paragraph" w:customStyle="1" w:styleId="TAN">
    <w:name w:val="TAN"/>
    <w:basedOn w:val="TAL"/>
    <w:rsid w:val="003A0BED"/>
    <w:pPr>
      <w:ind w:left="851" w:hanging="851"/>
    </w:pPr>
  </w:style>
  <w:style w:type="paragraph" w:customStyle="1" w:styleId="TAR">
    <w:name w:val="TAR"/>
    <w:basedOn w:val="TAL"/>
    <w:rsid w:val="003A0BED"/>
    <w:pPr>
      <w:jc w:val="right"/>
    </w:pPr>
  </w:style>
  <w:style w:type="paragraph" w:customStyle="1" w:styleId="TH">
    <w:name w:val="TH"/>
    <w:basedOn w:val="Normal"/>
    <w:rsid w:val="003A0BED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A0BE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A0BE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0B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0B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0B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A0B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A0BED"/>
  </w:style>
  <w:style w:type="paragraph" w:customStyle="1" w:styleId="ZH">
    <w:name w:val="ZH"/>
    <w:rsid w:val="003A0B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A0B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A0BE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0B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0BED"/>
    <w:pPr>
      <w:framePr w:wrap="notBeside" w:y="16161"/>
    </w:pPr>
  </w:style>
  <w:style w:type="paragraph" w:customStyle="1" w:styleId="FP">
    <w:name w:val="FP"/>
    <w:basedOn w:val="Normal"/>
    <w:rsid w:val="003A0BED"/>
    <w:pPr>
      <w:spacing w:after="0"/>
    </w:pPr>
  </w:style>
  <w:style w:type="paragraph" w:customStyle="1" w:styleId="Observation">
    <w:name w:val="Observation"/>
    <w:basedOn w:val="Proposal"/>
    <w:qFormat/>
    <w:rsid w:val="003A0BED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A0BED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A0BE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A0B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A0BE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A0BE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A0BE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A0BE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A0BE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A0B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A0B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0B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0BED"/>
  </w:style>
  <w:style w:type="paragraph" w:styleId="TOC8">
    <w:name w:val="toc 8"/>
    <w:basedOn w:val="TOC1"/>
    <w:semiHidden/>
    <w:rsid w:val="003A0BE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A0BE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A0BE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A0BE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A0BE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A0BED"/>
    <w:pPr>
      <w:ind w:left="1418" w:hanging="1418"/>
    </w:pPr>
  </w:style>
  <w:style w:type="paragraph" w:styleId="TOC3">
    <w:name w:val="toc 3"/>
    <w:basedOn w:val="TOC2"/>
    <w:semiHidden/>
    <w:rsid w:val="003A0BED"/>
    <w:pPr>
      <w:ind w:left="1134" w:hanging="1134"/>
    </w:pPr>
  </w:style>
  <w:style w:type="paragraph" w:styleId="TOC2">
    <w:name w:val="toc 2"/>
    <w:basedOn w:val="TOC1"/>
    <w:semiHidden/>
    <w:rsid w:val="003A0BE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A0BED"/>
    <w:pPr>
      <w:ind w:left="284"/>
    </w:pPr>
  </w:style>
  <w:style w:type="paragraph" w:styleId="Index1">
    <w:name w:val="index 1"/>
    <w:basedOn w:val="Normal"/>
    <w:semiHidden/>
    <w:rsid w:val="003A0BED"/>
    <w:pPr>
      <w:keepLines/>
      <w:spacing w:after="0"/>
    </w:pPr>
  </w:style>
  <w:style w:type="paragraph" w:styleId="DocumentMap">
    <w:name w:val="Document Map"/>
    <w:basedOn w:val="Normal"/>
    <w:semiHidden/>
    <w:rsid w:val="003A0BE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0BED"/>
    <w:pPr>
      <w:ind w:left="851"/>
    </w:pPr>
  </w:style>
  <w:style w:type="paragraph" w:styleId="ListNumber">
    <w:name w:val="List Number"/>
    <w:basedOn w:val="List"/>
    <w:rsid w:val="003A0BED"/>
  </w:style>
  <w:style w:type="paragraph" w:styleId="List">
    <w:name w:val="List"/>
    <w:basedOn w:val="Normal"/>
    <w:rsid w:val="003A0BED"/>
    <w:pPr>
      <w:ind w:left="568" w:hanging="284"/>
    </w:pPr>
  </w:style>
  <w:style w:type="paragraph" w:styleId="Header">
    <w:name w:val="header"/>
    <w:rsid w:val="003A0B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A0B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A0BE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A0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A0BED"/>
    <w:pPr>
      <w:ind w:left="1418" w:hanging="1418"/>
    </w:pPr>
  </w:style>
  <w:style w:type="paragraph" w:styleId="TOC6">
    <w:name w:val="toc 6"/>
    <w:basedOn w:val="TOC5"/>
    <w:next w:val="Normal"/>
    <w:semiHidden/>
    <w:rsid w:val="003A0BED"/>
    <w:pPr>
      <w:ind w:left="1985" w:hanging="1985"/>
    </w:pPr>
  </w:style>
  <w:style w:type="paragraph" w:styleId="TOC7">
    <w:name w:val="toc 7"/>
    <w:basedOn w:val="TOC6"/>
    <w:next w:val="Normal"/>
    <w:semiHidden/>
    <w:rsid w:val="003A0BED"/>
    <w:pPr>
      <w:ind w:left="2268" w:hanging="2268"/>
    </w:pPr>
  </w:style>
  <w:style w:type="paragraph" w:styleId="ListBullet2">
    <w:name w:val="List Bullet 2"/>
    <w:basedOn w:val="ListBullet"/>
    <w:rsid w:val="003A0BED"/>
    <w:pPr>
      <w:numPr>
        <w:numId w:val="5"/>
      </w:numPr>
    </w:pPr>
  </w:style>
  <w:style w:type="paragraph" w:styleId="ListBullet">
    <w:name w:val="List Bullet"/>
    <w:basedOn w:val="BodyText"/>
    <w:rsid w:val="003A0BED"/>
    <w:pPr>
      <w:numPr>
        <w:numId w:val="4"/>
      </w:numPr>
    </w:pPr>
  </w:style>
  <w:style w:type="paragraph" w:styleId="ListBullet3">
    <w:name w:val="List Bullet 3"/>
    <w:basedOn w:val="ListBullet2"/>
    <w:rsid w:val="003A0BED"/>
    <w:pPr>
      <w:numPr>
        <w:numId w:val="6"/>
      </w:numPr>
    </w:pPr>
  </w:style>
  <w:style w:type="paragraph" w:customStyle="1" w:styleId="EQ">
    <w:name w:val="EQ"/>
    <w:basedOn w:val="Normal"/>
    <w:next w:val="Normal"/>
    <w:rsid w:val="003A0BE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A0BED"/>
    <w:pPr>
      <w:ind w:left="851"/>
    </w:pPr>
  </w:style>
  <w:style w:type="paragraph" w:styleId="List3">
    <w:name w:val="List 3"/>
    <w:basedOn w:val="List2"/>
    <w:rsid w:val="003A0BED"/>
    <w:pPr>
      <w:ind w:left="1135"/>
    </w:pPr>
  </w:style>
  <w:style w:type="paragraph" w:styleId="List4">
    <w:name w:val="List 4"/>
    <w:basedOn w:val="List3"/>
    <w:rsid w:val="003A0BED"/>
    <w:pPr>
      <w:ind w:left="1418"/>
    </w:pPr>
  </w:style>
  <w:style w:type="paragraph" w:styleId="List5">
    <w:name w:val="List 5"/>
    <w:basedOn w:val="List4"/>
    <w:rsid w:val="003A0BED"/>
    <w:pPr>
      <w:ind w:left="1702"/>
    </w:pPr>
  </w:style>
  <w:style w:type="paragraph" w:customStyle="1" w:styleId="EditorsNote">
    <w:name w:val="Editor's Note"/>
    <w:basedOn w:val="Normal"/>
    <w:rsid w:val="003A0BED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A0BED"/>
    <w:pPr>
      <w:numPr>
        <w:numId w:val="7"/>
      </w:numPr>
    </w:pPr>
  </w:style>
  <w:style w:type="paragraph" w:styleId="ListBullet5">
    <w:name w:val="List Bullet 5"/>
    <w:basedOn w:val="ListBullet4"/>
    <w:rsid w:val="003A0BED"/>
    <w:pPr>
      <w:numPr>
        <w:numId w:val="3"/>
      </w:numPr>
    </w:pPr>
  </w:style>
  <w:style w:type="paragraph" w:styleId="Footer">
    <w:name w:val="footer"/>
    <w:basedOn w:val="Header"/>
    <w:semiHidden/>
    <w:rsid w:val="003A0BE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A0BED"/>
    <w:pPr>
      <w:numPr>
        <w:numId w:val="2"/>
      </w:numPr>
    </w:pPr>
  </w:style>
  <w:style w:type="paragraph" w:styleId="BalloonText">
    <w:name w:val="Balloon Text"/>
    <w:basedOn w:val="Normal"/>
    <w:semiHidden/>
    <w:rsid w:val="003A0BE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A0BED"/>
  </w:style>
  <w:style w:type="paragraph" w:styleId="BodyText">
    <w:name w:val="Body Text"/>
    <w:basedOn w:val="Normal"/>
    <w:link w:val="BodyTextChar"/>
    <w:rsid w:val="003A0BED"/>
  </w:style>
  <w:style w:type="character" w:styleId="Hyperlink">
    <w:name w:val="Hyperlink"/>
    <w:uiPriority w:val="99"/>
    <w:rsid w:val="003A0BED"/>
    <w:rPr>
      <w:color w:val="0000FF"/>
      <w:u w:val="single"/>
      <w:lang w:val="en-GB"/>
    </w:rPr>
  </w:style>
  <w:style w:type="character" w:styleId="FollowedHyperlink">
    <w:name w:val="FollowedHyperlink"/>
    <w:semiHidden/>
    <w:rsid w:val="003A0BED"/>
    <w:rPr>
      <w:color w:val="FF0000"/>
      <w:u w:val="single"/>
    </w:rPr>
  </w:style>
  <w:style w:type="character" w:styleId="CommentReference">
    <w:name w:val="annotation reference"/>
    <w:semiHidden/>
    <w:rsid w:val="003A0BED"/>
    <w:rPr>
      <w:sz w:val="16"/>
      <w:szCs w:val="16"/>
    </w:rPr>
  </w:style>
  <w:style w:type="paragraph" w:styleId="CommentText">
    <w:name w:val="annotation text"/>
    <w:basedOn w:val="Normal"/>
    <w:semiHidden/>
    <w:rsid w:val="003A0BED"/>
  </w:style>
  <w:style w:type="paragraph" w:styleId="CommentSubject">
    <w:name w:val="annotation subject"/>
    <w:basedOn w:val="CommentText"/>
    <w:next w:val="CommentText"/>
    <w:semiHidden/>
    <w:rsid w:val="003A0BED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A0BE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A0BED"/>
    <w:pPr>
      <w:spacing w:after="180"/>
    </w:pPr>
  </w:style>
  <w:style w:type="paragraph" w:customStyle="1" w:styleId="B2">
    <w:name w:val="B2"/>
    <w:basedOn w:val="List2"/>
    <w:rsid w:val="003A0BED"/>
    <w:pPr>
      <w:spacing w:after="180"/>
    </w:pPr>
  </w:style>
  <w:style w:type="paragraph" w:customStyle="1" w:styleId="B3">
    <w:name w:val="B3"/>
    <w:basedOn w:val="List3"/>
    <w:rsid w:val="003A0BED"/>
    <w:pPr>
      <w:spacing w:after="180"/>
    </w:pPr>
  </w:style>
  <w:style w:type="paragraph" w:customStyle="1" w:styleId="B4">
    <w:name w:val="B4"/>
    <w:basedOn w:val="List4"/>
    <w:rsid w:val="003A0BED"/>
    <w:pPr>
      <w:spacing w:after="180"/>
    </w:pPr>
  </w:style>
  <w:style w:type="paragraph" w:customStyle="1" w:styleId="Proposal">
    <w:name w:val="Proposal"/>
    <w:basedOn w:val="Normal"/>
    <w:rsid w:val="003A0BED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A0BE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A0BED"/>
    <w:pPr>
      <w:spacing w:after="180"/>
    </w:pPr>
  </w:style>
  <w:style w:type="paragraph" w:customStyle="1" w:styleId="EX">
    <w:name w:val="EX"/>
    <w:basedOn w:val="Normal"/>
    <w:rsid w:val="003A0BED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A0BED"/>
    <w:pPr>
      <w:spacing w:after="0"/>
    </w:pPr>
  </w:style>
  <w:style w:type="paragraph" w:customStyle="1" w:styleId="TAL">
    <w:name w:val="TAL"/>
    <w:basedOn w:val="Normal"/>
    <w:rsid w:val="003A0BED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A0BED"/>
    <w:pPr>
      <w:jc w:val="center"/>
    </w:pPr>
  </w:style>
  <w:style w:type="paragraph" w:customStyle="1" w:styleId="TAH">
    <w:name w:val="TAH"/>
    <w:basedOn w:val="TAC"/>
    <w:rsid w:val="003A0BED"/>
    <w:rPr>
      <w:b/>
    </w:rPr>
  </w:style>
  <w:style w:type="paragraph" w:customStyle="1" w:styleId="TAN">
    <w:name w:val="TAN"/>
    <w:basedOn w:val="TAL"/>
    <w:rsid w:val="003A0BED"/>
    <w:pPr>
      <w:ind w:left="851" w:hanging="851"/>
    </w:pPr>
  </w:style>
  <w:style w:type="paragraph" w:customStyle="1" w:styleId="TAR">
    <w:name w:val="TAR"/>
    <w:basedOn w:val="TAL"/>
    <w:rsid w:val="003A0BED"/>
    <w:pPr>
      <w:jc w:val="right"/>
    </w:pPr>
  </w:style>
  <w:style w:type="paragraph" w:customStyle="1" w:styleId="TH">
    <w:name w:val="TH"/>
    <w:basedOn w:val="Normal"/>
    <w:rsid w:val="003A0BED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A0BE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A0BE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0B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0B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0B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A0B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A0BED"/>
  </w:style>
  <w:style w:type="paragraph" w:customStyle="1" w:styleId="ZH">
    <w:name w:val="ZH"/>
    <w:rsid w:val="003A0B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A0B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A0BE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0B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0BED"/>
    <w:pPr>
      <w:framePr w:wrap="notBeside" w:y="16161"/>
    </w:pPr>
  </w:style>
  <w:style w:type="paragraph" w:customStyle="1" w:styleId="FP">
    <w:name w:val="FP"/>
    <w:basedOn w:val="Normal"/>
    <w:rsid w:val="003A0BED"/>
    <w:pPr>
      <w:spacing w:after="0"/>
    </w:pPr>
  </w:style>
  <w:style w:type="paragraph" w:customStyle="1" w:styleId="Observation">
    <w:name w:val="Observation"/>
    <w:basedOn w:val="Proposal"/>
    <w:qFormat/>
    <w:rsid w:val="003A0BED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A0BED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570">
          <w:marLeft w:val="1166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A46D1-AF83-4A7E-BE15-E3629728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2017-08-11T21:30:00Z</dcterms:created>
  <dcterms:modified xsi:type="dcterms:W3CDTF">2017-08-11T21:30:00Z</dcterms:modified>
</cp:coreProperties>
</file>